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4B28" w14:textId="53FEB349" w:rsidR="005B2485" w:rsidRPr="005B2485" w:rsidRDefault="005B2485" w:rsidP="005B2485">
      <w:pPr>
        <w:widowControl w:val="0"/>
        <w:suppressAutoHyphens/>
        <w:spacing w:after="0" w:line="240" w:lineRule="auto"/>
        <w:jc w:val="center"/>
        <w:rPr>
          <w:rFonts w:ascii="Times New Roman" w:eastAsia="Times New Roman" w:hAnsi="Times New Roman" w:cs="Times New Roman"/>
          <w:b/>
          <w:sz w:val="28"/>
          <w:szCs w:val="28"/>
          <w:lang w:eastAsia="pl-PL"/>
        </w:rPr>
      </w:pPr>
      <w:r w:rsidRPr="005B2485">
        <w:rPr>
          <w:rFonts w:ascii="Times New Roman" w:eastAsia="Times New Roman" w:hAnsi="Times New Roman" w:cs="Times New Roman"/>
          <w:b/>
          <w:sz w:val="28"/>
          <w:szCs w:val="28"/>
          <w:lang w:eastAsia="pl-PL"/>
        </w:rPr>
        <w:t xml:space="preserve">Regulamin wyborów Władz </w:t>
      </w:r>
      <w:r w:rsidR="00A409FB">
        <w:rPr>
          <w:rFonts w:ascii="Times New Roman" w:eastAsia="Times New Roman" w:hAnsi="Times New Roman" w:cs="Times New Roman"/>
          <w:b/>
          <w:sz w:val="28"/>
          <w:szCs w:val="28"/>
          <w:lang w:eastAsia="pl-PL"/>
        </w:rPr>
        <w:t xml:space="preserve">Oddziału </w:t>
      </w:r>
      <w:r w:rsidRPr="005B2485">
        <w:rPr>
          <w:rFonts w:ascii="Times New Roman" w:eastAsia="Times New Roman" w:hAnsi="Times New Roman" w:cs="Times New Roman"/>
          <w:b/>
          <w:sz w:val="28"/>
          <w:szCs w:val="28"/>
          <w:lang w:eastAsia="pl-PL"/>
        </w:rPr>
        <w:t>i Delegatów</w:t>
      </w:r>
    </w:p>
    <w:p w14:paraId="5DE37B62" w14:textId="25081127" w:rsidR="005B2485" w:rsidRPr="005B2485" w:rsidRDefault="005B2485" w:rsidP="005B2485">
      <w:pPr>
        <w:widowControl w:val="0"/>
        <w:suppressAutoHyphens/>
        <w:spacing w:after="0" w:line="240" w:lineRule="auto"/>
        <w:jc w:val="center"/>
        <w:rPr>
          <w:rFonts w:ascii="Times New Roman" w:eastAsia="Times New Roman" w:hAnsi="Times New Roman" w:cs="Times New Roman"/>
          <w:b/>
          <w:sz w:val="24"/>
          <w:szCs w:val="24"/>
          <w:lang w:eastAsia="pl-PL"/>
        </w:rPr>
      </w:pPr>
      <w:r w:rsidRPr="005B2485">
        <w:rPr>
          <w:rFonts w:ascii="Times New Roman" w:eastAsia="Times New Roman" w:hAnsi="Times New Roman" w:cs="Times New Roman"/>
          <w:b/>
          <w:sz w:val="24"/>
          <w:szCs w:val="24"/>
          <w:lang w:eastAsia="pl-PL"/>
        </w:rPr>
        <w:t>Walne Zgromadzenie Członków Oddziału Małopolskiego PTI, Kraków, 30.03.2023</w:t>
      </w:r>
    </w:p>
    <w:p w14:paraId="0BDF9531"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32"/>
          <w:szCs w:val="32"/>
          <w:lang w:eastAsia="pl-PL"/>
        </w:rPr>
      </w:pPr>
    </w:p>
    <w:p w14:paraId="1B6B36C5"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t>§1</w:t>
      </w:r>
    </w:p>
    <w:p w14:paraId="61198AC0" w14:textId="77777777" w:rsidR="004E32EC" w:rsidRDefault="004E32EC" w:rsidP="004E32EC">
      <w:pPr>
        <w:pStyle w:val="Akapitzlist"/>
        <w:numPr>
          <w:ilvl w:val="0"/>
          <w:numId w:val="5"/>
        </w:numPr>
        <w:rPr>
          <w:rFonts w:ascii="Times New Roman" w:eastAsia="Times New Roman" w:hAnsi="Times New Roman" w:cs="Times New Roman"/>
          <w:color w:val="000000"/>
          <w:sz w:val="24"/>
          <w:szCs w:val="20"/>
          <w:lang w:eastAsia="pl-PL"/>
        </w:rPr>
      </w:pPr>
      <w:r w:rsidRPr="004E32EC">
        <w:rPr>
          <w:rFonts w:ascii="Times New Roman" w:eastAsia="Times New Roman" w:hAnsi="Times New Roman" w:cs="Times New Roman"/>
          <w:color w:val="000000"/>
          <w:sz w:val="24"/>
          <w:szCs w:val="20"/>
          <w:lang w:eastAsia="pl-PL"/>
        </w:rPr>
        <w:t>Dla zachowania przejrzystości treści regulaminu nazwy funkcji zapisane są tylko w rodzaju męskim, który zgodnie z tradycyjnymi zasadami gramatyki jest formą „włączającą” lub „uniwersalną”.</w:t>
      </w:r>
    </w:p>
    <w:p w14:paraId="19A764DB" w14:textId="77777777" w:rsidR="004E32EC" w:rsidRDefault="005B2485" w:rsidP="004E32EC">
      <w:pPr>
        <w:pStyle w:val="Akapitzlist"/>
        <w:numPr>
          <w:ilvl w:val="0"/>
          <w:numId w:val="5"/>
        </w:numPr>
        <w:rPr>
          <w:rFonts w:ascii="Times New Roman" w:eastAsia="Times New Roman" w:hAnsi="Times New Roman" w:cs="Times New Roman"/>
          <w:color w:val="000000"/>
          <w:sz w:val="24"/>
          <w:szCs w:val="20"/>
          <w:lang w:eastAsia="pl-PL"/>
        </w:rPr>
      </w:pPr>
      <w:r w:rsidRPr="004E32EC">
        <w:rPr>
          <w:rFonts w:ascii="Times New Roman" w:eastAsia="Times New Roman" w:hAnsi="Times New Roman" w:cs="Times New Roman"/>
          <w:color w:val="000000"/>
          <w:sz w:val="24"/>
          <w:szCs w:val="20"/>
          <w:lang w:eastAsia="pl-PL"/>
        </w:rPr>
        <w:t>Niniejszy Regulamin określa zasady przeprowadzania, zgodnie ze statutem Polskiego Towarzystwa Informatycznego (PTI), wyborów Władz oraz Delegatów OM PTI.</w:t>
      </w:r>
      <w:r w:rsidR="00A409FB" w:rsidRPr="004E32EC">
        <w:rPr>
          <w:rFonts w:ascii="Times New Roman" w:eastAsia="Times New Roman" w:hAnsi="Times New Roman" w:cs="Times New Roman"/>
          <w:color w:val="000000"/>
          <w:sz w:val="24"/>
          <w:szCs w:val="20"/>
          <w:lang w:eastAsia="pl-PL"/>
        </w:rPr>
        <w:t xml:space="preserve"> </w:t>
      </w:r>
      <w:r w:rsidRPr="004E32EC">
        <w:rPr>
          <w:rFonts w:ascii="Times New Roman" w:eastAsia="Times New Roman" w:hAnsi="Times New Roman" w:cs="Times New Roman"/>
          <w:color w:val="000000"/>
          <w:sz w:val="24"/>
          <w:szCs w:val="20"/>
          <w:lang w:eastAsia="pl-PL"/>
        </w:rPr>
        <w:t>Zgodnie z §31 pkt 3 Statutu PTI wybory są tajne.</w:t>
      </w:r>
      <w:r w:rsidR="000E5C27" w:rsidRPr="004E32EC">
        <w:rPr>
          <w:rFonts w:ascii="Times New Roman" w:eastAsia="Times New Roman" w:hAnsi="Times New Roman" w:cs="Times New Roman"/>
          <w:color w:val="000000"/>
          <w:sz w:val="24"/>
          <w:szCs w:val="20"/>
          <w:lang w:eastAsia="pl-PL"/>
        </w:rPr>
        <w:t xml:space="preserve"> </w:t>
      </w:r>
    </w:p>
    <w:p w14:paraId="71BA8F10" w14:textId="3D754D0C" w:rsidR="004E32EC" w:rsidRPr="004E32EC" w:rsidRDefault="004E32EC" w:rsidP="004E32EC">
      <w:pPr>
        <w:pStyle w:val="Akapitzlist"/>
        <w:numPr>
          <w:ilvl w:val="0"/>
          <w:numId w:val="5"/>
        </w:numPr>
        <w:rPr>
          <w:rFonts w:ascii="Times New Roman" w:eastAsia="Times New Roman" w:hAnsi="Times New Roman" w:cs="Times New Roman"/>
          <w:color w:val="000000"/>
          <w:sz w:val="24"/>
          <w:szCs w:val="20"/>
          <w:lang w:eastAsia="pl-PL"/>
        </w:rPr>
      </w:pPr>
      <w:r w:rsidRPr="004E32EC">
        <w:rPr>
          <w:rFonts w:ascii="Arial" w:eastAsia="Times New Roman" w:hAnsi="Arial" w:cs="Arial"/>
          <w:lang w:eastAsia="pl-PL"/>
        </w:rPr>
        <w:t xml:space="preserve">Głosowania tajne są przeprowadzane w przypadkach określonych przez </w:t>
      </w:r>
      <w:r w:rsidR="000F6E2B">
        <w:rPr>
          <w:rFonts w:ascii="Arial" w:eastAsia="Times New Roman" w:hAnsi="Arial" w:cs="Arial"/>
          <w:lang w:eastAsia="pl-PL"/>
        </w:rPr>
        <w:t>S</w:t>
      </w:r>
      <w:r w:rsidRPr="004E32EC">
        <w:rPr>
          <w:rFonts w:ascii="Arial" w:eastAsia="Times New Roman" w:hAnsi="Arial" w:cs="Arial"/>
          <w:lang w:eastAsia="pl-PL"/>
        </w:rPr>
        <w:t>tatut oraz na wniosek co najmniej jednego członka oddziału, o ile wniosek ma poparcie co najmniej 10% zgromadzonych członków.</w:t>
      </w:r>
    </w:p>
    <w:p w14:paraId="073624FB" w14:textId="583F9A85" w:rsidR="000E5C27" w:rsidRPr="004E32EC" w:rsidRDefault="005B2485" w:rsidP="004E32EC">
      <w:pPr>
        <w:pStyle w:val="Akapitzlist"/>
        <w:numPr>
          <w:ilvl w:val="0"/>
          <w:numId w:val="5"/>
        </w:numPr>
        <w:rPr>
          <w:rFonts w:ascii="Times New Roman" w:eastAsia="Times New Roman" w:hAnsi="Times New Roman" w:cs="Times New Roman"/>
          <w:color w:val="000000"/>
          <w:sz w:val="24"/>
          <w:szCs w:val="20"/>
          <w:lang w:eastAsia="pl-PL"/>
        </w:rPr>
      </w:pPr>
      <w:r w:rsidRPr="004E32EC">
        <w:rPr>
          <w:rFonts w:ascii="Times New Roman" w:eastAsia="Times New Roman" w:hAnsi="Times New Roman" w:cs="Times New Roman"/>
          <w:color w:val="000000"/>
          <w:sz w:val="24"/>
          <w:szCs w:val="20"/>
          <w:lang w:eastAsia="pl-PL"/>
        </w:rPr>
        <w:t>Czynne i bierne prawo wyborcze przysługuje wyłącznie członkom PTI, będącym pełnoprawnymi uczestnikami Walnego Zgromadzenia Członków Oddziału Małopolskiego PTI (WZC OM PTI).</w:t>
      </w:r>
      <w:r w:rsidR="00A409FB" w:rsidRPr="004E32EC">
        <w:rPr>
          <w:rFonts w:ascii="Times New Roman" w:eastAsia="Times New Roman" w:hAnsi="Times New Roman" w:cs="Times New Roman"/>
          <w:color w:val="000000"/>
          <w:sz w:val="24"/>
          <w:szCs w:val="20"/>
          <w:lang w:eastAsia="pl-PL"/>
        </w:rPr>
        <w:t xml:space="preserve"> </w:t>
      </w:r>
      <w:r w:rsidRPr="004E32EC">
        <w:rPr>
          <w:rFonts w:ascii="Times New Roman" w:eastAsia="Times New Roman" w:hAnsi="Times New Roman" w:cs="Times New Roman"/>
          <w:color w:val="000000"/>
          <w:sz w:val="24"/>
          <w:szCs w:val="20"/>
          <w:lang w:eastAsia="pl-PL"/>
        </w:rPr>
        <w:t xml:space="preserve">Bierne prawo wyborcze przysługuje również członkom </w:t>
      </w:r>
      <w:r w:rsidR="000F6E2B">
        <w:rPr>
          <w:rFonts w:ascii="Times New Roman" w:eastAsia="Times New Roman" w:hAnsi="Times New Roman" w:cs="Times New Roman"/>
          <w:color w:val="000000"/>
          <w:sz w:val="24"/>
          <w:szCs w:val="20"/>
          <w:lang w:eastAsia="pl-PL"/>
        </w:rPr>
        <w:t xml:space="preserve">OM </w:t>
      </w:r>
      <w:r w:rsidRPr="004E32EC">
        <w:rPr>
          <w:rFonts w:ascii="Times New Roman" w:eastAsia="Times New Roman" w:hAnsi="Times New Roman" w:cs="Times New Roman"/>
          <w:color w:val="000000"/>
          <w:sz w:val="24"/>
          <w:szCs w:val="20"/>
          <w:lang w:eastAsia="pl-PL"/>
        </w:rPr>
        <w:t>PTI, którzy zostali zaproszeni do udziału w WZC OM PTI, lecz nie mogli w nim uczestniczyć.</w:t>
      </w:r>
    </w:p>
    <w:p w14:paraId="1B19609D" w14:textId="77777777" w:rsidR="00A06FDB" w:rsidRDefault="00A06FDB" w:rsidP="00A06FDB">
      <w:pPr>
        <w:pStyle w:val="Akapitzlist"/>
        <w:widowControl w:val="0"/>
        <w:numPr>
          <w:ilvl w:val="0"/>
          <w:numId w:val="5"/>
        </w:numPr>
        <w:tabs>
          <w:tab w:val="left" w:pos="725"/>
        </w:tabs>
        <w:suppressAutoHyphens/>
        <w:spacing w:after="0" w:line="240" w:lineRule="auto"/>
        <w:jc w:val="both"/>
        <w:rPr>
          <w:rFonts w:ascii="Times New Roman" w:eastAsia="Times New Roman" w:hAnsi="Times New Roman" w:cs="Times New Roman"/>
          <w:color w:val="000000"/>
          <w:sz w:val="24"/>
          <w:szCs w:val="20"/>
          <w:lang w:eastAsia="pl-PL"/>
        </w:rPr>
      </w:pPr>
      <w:r w:rsidRPr="000E5C27">
        <w:rPr>
          <w:rFonts w:ascii="Times New Roman" w:eastAsia="Times New Roman" w:hAnsi="Times New Roman" w:cs="Times New Roman"/>
          <w:color w:val="000000"/>
          <w:sz w:val="24"/>
          <w:szCs w:val="20"/>
          <w:lang w:eastAsia="pl-PL"/>
        </w:rPr>
        <w:t xml:space="preserve">Głosowania są przeprowadzane za pomocą systemu </w:t>
      </w:r>
      <w:proofErr w:type="spellStart"/>
      <w:r w:rsidRPr="000E5C27">
        <w:rPr>
          <w:rFonts w:ascii="Times New Roman" w:eastAsia="Times New Roman" w:hAnsi="Times New Roman" w:cs="Times New Roman"/>
          <w:color w:val="000000"/>
          <w:sz w:val="24"/>
          <w:szCs w:val="20"/>
          <w:lang w:eastAsia="pl-PL"/>
        </w:rPr>
        <w:t>secretVOTE</w:t>
      </w:r>
      <w:proofErr w:type="spellEnd"/>
      <w:r w:rsidRPr="000E5C27">
        <w:rPr>
          <w:rFonts w:ascii="Times New Roman" w:eastAsia="Times New Roman" w:hAnsi="Times New Roman" w:cs="Times New Roman"/>
          <w:color w:val="000000"/>
          <w:sz w:val="24"/>
          <w:szCs w:val="20"/>
          <w:lang w:eastAsia="pl-PL"/>
        </w:rPr>
        <w:t>.</w:t>
      </w:r>
      <w:r>
        <w:rPr>
          <w:rFonts w:ascii="Times New Roman" w:eastAsia="Times New Roman" w:hAnsi="Times New Roman" w:cs="Times New Roman"/>
          <w:color w:val="000000"/>
          <w:sz w:val="24"/>
          <w:szCs w:val="20"/>
          <w:lang w:eastAsia="pl-PL"/>
        </w:rPr>
        <w:t xml:space="preserve"> </w:t>
      </w:r>
    </w:p>
    <w:p w14:paraId="379C1D49" w14:textId="77777777" w:rsidR="00A06FDB" w:rsidRDefault="00A06FDB" w:rsidP="00A06FDB">
      <w:pPr>
        <w:pStyle w:val="Akapitzlist"/>
        <w:widowControl w:val="0"/>
        <w:numPr>
          <w:ilvl w:val="0"/>
          <w:numId w:val="5"/>
        </w:numPr>
        <w:tabs>
          <w:tab w:val="left" w:pos="725"/>
        </w:tabs>
        <w:suppressAutoHyphens/>
        <w:spacing w:after="0" w:line="240" w:lineRule="auto"/>
        <w:jc w:val="both"/>
        <w:rPr>
          <w:rFonts w:ascii="Times New Roman" w:eastAsia="Times New Roman" w:hAnsi="Times New Roman" w:cs="Times New Roman"/>
          <w:color w:val="000000"/>
          <w:sz w:val="24"/>
          <w:szCs w:val="20"/>
          <w:lang w:eastAsia="pl-PL"/>
        </w:rPr>
      </w:pPr>
      <w:r w:rsidRPr="00A06FDB">
        <w:rPr>
          <w:rFonts w:ascii="Times New Roman" w:eastAsia="Times New Roman" w:hAnsi="Times New Roman" w:cs="Times New Roman"/>
          <w:color w:val="000000"/>
          <w:sz w:val="24"/>
          <w:szCs w:val="20"/>
          <w:lang w:eastAsia="pl-PL"/>
        </w:rPr>
        <w:t>Głosowanie odbywa się za pomocą osobistego sprzętu uczestnik</w:t>
      </w:r>
      <w:r>
        <w:rPr>
          <w:rFonts w:ascii="Times New Roman" w:eastAsia="Times New Roman" w:hAnsi="Times New Roman" w:cs="Times New Roman"/>
          <w:color w:val="000000"/>
          <w:sz w:val="24"/>
          <w:szCs w:val="20"/>
          <w:lang w:eastAsia="pl-PL"/>
        </w:rPr>
        <w:t xml:space="preserve">a </w:t>
      </w:r>
      <w:r w:rsidRPr="00A06FDB">
        <w:rPr>
          <w:rFonts w:ascii="Times New Roman" w:eastAsia="Times New Roman" w:hAnsi="Times New Roman" w:cs="Times New Roman"/>
          <w:color w:val="000000"/>
          <w:sz w:val="24"/>
          <w:szCs w:val="20"/>
          <w:lang w:eastAsia="pl-PL"/>
        </w:rPr>
        <w:t>WZC poprzez Internet z użyciem aktywnych kluczy do głosowań.</w:t>
      </w:r>
      <w:r>
        <w:rPr>
          <w:rFonts w:ascii="Times New Roman" w:eastAsia="Times New Roman" w:hAnsi="Times New Roman" w:cs="Times New Roman"/>
          <w:color w:val="000000"/>
          <w:sz w:val="24"/>
          <w:szCs w:val="20"/>
          <w:lang w:eastAsia="pl-PL"/>
        </w:rPr>
        <w:t xml:space="preserve"> </w:t>
      </w:r>
    </w:p>
    <w:p w14:paraId="3C6573D4" w14:textId="38F2740C" w:rsidR="00A06FDB" w:rsidRPr="00A06FDB" w:rsidRDefault="00A06FDB" w:rsidP="00A06FDB">
      <w:pPr>
        <w:pStyle w:val="Akapitzlist"/>
        <w:widowControl w:val="0"/>
        <w:numPr>
          <w:ilvl w:val="0"/>
          <w:numId w:val="5"/>
        </w:numPr>
        <w:tabs>
          <w:tab w:val="left" w:pos="725"/>
        </w:tabs>
        <w:suppressAutoHyphens/>
        <w:spacing w:after="0" w:line="240" w:lineRule="auto"/>
        <w:jc w:val="both"/>
        <w:rPr>
          <w:rFonts w:ascii="Times New Roman" w:eastAsia="Times New Roman" w:hAnsi="Times New Roman" w:cs="Times New Roman"/>
          <w:color w:val="000000"/>
          <w:sz w:val="24"/>
          <w:szCs w:val="20"/>
          <w:lang w:eastAsia="pl-PL"/>
        </w:rPr>
      </w:pPr>
      <w:r w:rsidRPr="00A06FDB">
        <w:rPr>
          <w:rFonts w:ascii="Times New Roman" w:eastAsia="Times New Roman" w:hAnsi="Times New Roman" w:cs="Times New Roman"/>
          <w:color w:val="000000"/>
          <w:sz w:val="24"/>
          <w:szCs w:val="20"/>
          <w:lang w:eastAsia="pl-PL"/>
        </w:rPr>
        <w:t>Zagubienie klucza/y skutkuje nieodwracalnym brakiem</w:t>
      </w:r>
      <w:r>
        <w:rPr>
          <w:rFonts w:ascii="Times New Roman" w:eastAsia="Times New Roman" w:hAnsi="Times New Roman" w:cs="Times New Roman"/>
          <w:color w:val="000000"/>
          <w:sz w:val="24"/>
          <w:szCs w:val="20"/>
          <w:lang w:eastAsia="pl-PL"/>
        </w:rPr>
        <w:t xml:space="preserve"> </w:t>
      </w:r>
      <w:r w:rsidRPr="00A06FDB">
        <w:rPr>
          <w:rFonts w:ascii="Times New Roman" w:eastAsia="Times New Roman" w:hAnsi="Times New Roman" w:cs="Times New Roman"/>
          <w:color w:val="000000"/>
          <w:sz w:val="24"/>
          <w:szCs w:val="20"/>
          <w:lang w:eastAsia="pl-PL"/>
        </w:rPr>
        <w:t xml:space="preserve">możliwości oddania głosu w głosowaniach. </w:t>
      </w:r>
    </w:p>
    <w:p w14:paraId="198D1788" w14:textId="273DA252" w:rsidR="005B2485" w:rsidRPr="005B2485" w:rsidRDefault="005B2485" w:rsidP="005B2485">
      <w:pPr>
        <w:widowControl w:val="0"/>
        <w:numPr>
          <w:ilvl w:val="0"/>
          <w:numId w:val="5"/>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Niniejszy regulamin przyjmowany jest przez WZC OM</w:t>
      </w:r>
      <w:r>
        <w:rPr>
          <w:rFonts w:ascii="Times New Roman" w:eastAsia="Times New Roman" w:hAnsi="Times New Roman" w:cs="Times New Roman"/>
          <w:color w:val="000000"/>
          <w:sz w:val="24"/>
          <w:szCs w:val="20"/>
          <w:lang w:eastAsia="pl-PL"/>
        </w:rPr>
        <w:t xml:space="preserve"> </w:t>
      </w:r>
      <w:r w:rsidRPr="005B2485">
        <w:rPr>
          <w:rFonts w:ascii="Times New Roman" w:eastAsia="Times New Roman" w:hAnsi="Times New Roman" w:cs="Times New Roman"/>
          <w:color w:val="000000"/>
          <w:sz w:val="24"/>
          <w:szCs w:val="20"/>
          <w:lang w:eastAsia="pl-PL"/>
        </w:rPr>
        <w:t>PTI w głosowaniu jawnym, zwykłą większością głosów.</w:t>
      </w:r>
    </w:p>
    <w:p w14:paraId="54CC7101" w14:textId="43355C0B" w:rsidR="005B2485" w:rsidRDefault="005B2485" w:rsidP="005B2485">
      <w:pPr>
        <w:widowControl w:val="0"/>
        <w:numPr>
          <w:ilvl w:val="0"/>
          <w:numId w:val="5"/>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Z wyborów sporządza się protokół.</w:t>
      </w:r>
    </w:p>
    <w:p w14:paraId="7118E7F0" w14:textId="77777777" w:rsidR="000E5C27" w:rsidRPr="005B2485" w:rsidRDefault="000E5C27" w:rsidP="000E5C27">
      <w:pPr>
        <w:widowControl w:val="0"/>
        <w:tabs>
          <w:tab w:val="left" w:pos="1008"/>
        </w:tabs>
        <w:suppressAutoHyphens/>
        <w:spacing w:after="0" w:line="240" w:lineRule="auto"/>
        <w:ind w:left="283"/>
        <w:jc w:val="both"/>
        <w:rPr>
          <w:rFonts w:ascii="Times New Roman" w:eastAsia="Times New Roman" w:hAnsi="Times New Roman" w:cs="Times New Roman"/>
          <w:color w:val="000000"/>
          <w:sz w:val="24"/>
          <w:szCs w:val="20"/>
          <w:lang w:eastAsia="pl-PL"/>
        </w:rPr>
      </w:pPr>
    </w:p>
    <w:p w14:paraId="421820D5"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t>§2</w:t>
      </w:r>
    </w:p>
    <w:p w14:paraId="32B073AE" w14:textId="77777777" w:rsidR="005B2485" w:rsidRPr="005B2485" w:rsidRDefault="005B2485" w:rsidP="005B2485">
      <w:pPr>
        <w:widowControl w:val="0"/>
        <w:numPr>
          <w:ilvl w:val="0"/>
          <w:numId w:val="6"/>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Niniejszy Regulamin określa zasady przeprowadzania wyborów:</w:t>
      </w:r>
    </w:p>
    <w:p w14:paraId="3652AE0E" w14:textId="77777777" w:rsidR="005B2485" w:rsidRPr="005B2485" w:rsidRDefault="005B2485" w:rsidP="005B2485">
      <w:pPr>
        <w:widowControl w:val="0"/>
        <w:numPr>
          <w:ilvl w:val="1"/>
          <w:numId w:val="6"/>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Prezesa Oddziału,</w:t>
      </w:r>
    </w:p>
    <w:p w14:paraId="1CEC32BE" w14:textId="77777777" w:rsidR="005B2485" w:rsidRPr="005B2485" w:rsidRDefault="005B2485" w:rsidP="005B2485">
      <w:pPr>
        <w:widowControl w:val="0"/>
        <w:numPr>
          <w:ilvl w:val="1"/>
          <w:numId w:val="6"/>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Zarządu Oddziału,</w:t>
      </w:r>
    </w:p>
    <w:p w14:paraId="2C636CD4" w14:textId="77777777" w:rsidR="005B2485" w:rsidRPr="005B2485" w:rsidRDefault="005B2485" w:rsidP="005B2485">
      <w:pPr>
        <w:widowControl w:val="0"/>
        <w:numPr>
          <w:ilvl w:val="1"/>
          <w:numId w:val="6"/>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Komisji Rewizyjnej Oddziału,</w:t>
      </w:r>
    </w:p>
    <w:p w14:paraId="7D52D7A1" w14:textId="77777777" w:rsidR="005B2485" w:rsidRPr="005B2485" w:rsidRDefault="005B2485" w:rsidP="005B2485">
      <w:pPr>
        <w:widowControl w:val="0"/>
        <w:numPr>
          <w:ilvl w:val="1"/>
          <w:numId w:val="6"/>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Sądu Koleżeńskiego Oddziału,</w:t>
      </w:r>
    </w:p>
    <w:p w14:paraId="6E273ACA" w14:textId="77777777" w:rsidR="005B2485" w:rsidRPr="005B2485" w:rsidRDefault="005B2485" w:rsidP="005B2485">
      <w:pPr>
        <w:widowControl w:val="0"/>
        <w:numPr>
          <w:ilvl w:val="1"/>
          <w:numId w:val="6"/>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delegatów Oddziału na Zjazd Delegatów PTI</w:t>
      </w:r>
    </w:p>
    <w:p w14:paraId="4267F07D" w14:textId="0FBB373E" w:rsidR="00A409FB" w:rsidRDefault="005B2485" w:rsidP="00E403DD">
      <w:pPr>
        <w:widowControl w:val="0"/>
        <w:tabs>
          <w:tab w:val="left" w:pos="1008"/>
        </w:tabs>
        <w:suppressAutoHyphens/>
        <w:spacing w:after="0" w:line="240" w:lineRule="auto"/>
        <w:ind w:left="284"/>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przy czym wybory b), c), d), e) mogą się odbywać </w:t>
      </w:r>
      <w:r w:rsidR="001D7127" w:rsidRPr="005B2485">
        <w:rPr>
          <w:rFonts w:ascii="Times New Roman" w:eastAsia="Times New Roman" w:hAnsi="Times New Roman" w:cs="Times New Roman"/>
          <w:color w:val="000000"/>
          <w:sz w:val="24"/>
          <w:szCs w:val="20"/>
          <w:lang w:eastAsia="pl-PL"/>
        </w:rPr>
        <w:t>równocześnie</w:t>
      </w:r>
      <w:r w:rsidR="001D7127">
        <w:rPr>
          <w:rFonts w:ascii="Times New Roman" w:eastAsia="Times New Roman" w:hAnsi="Times New Roman" w:cs="Times New Roman"/>
          <w:color w:val="000000"/>
          <w:sz w:val="24"/>
          <w:szCs w:val="20"/>
          <w:lang w:eastAsia="pl-PL"/>
        </w:rPr>
        <w:t xml:space="preserve">, </w:t>
      </w:r>
      <w:r w:rsidR="00987D9E">
        <w:rPr>
          <w:rFonts w:ascii="Times New Roman" w:eastAsia="Times New Roman" w:hAnsi="Times New Roman" w:cs="Times New Roman"/>
          <w:color w:val="000000"/>
          <w:sz w:val="24"/>
          <w:szCs w:val="20"/>
          <w:lang w:eastAsia="pl-PL"/>
        </w:rPr>
        <w:t xml:space="preserve">z zastrzeżeniem zakazu łączenia </w:t>
      </w:r>
      <w:r w:rsidR="00D01209">
        <w:rPr>
          <w:rFonts w:ascii="Times New Roman" w:eastAsia="Times New Roman" w:hAnsi="Times New Roman" w:cs="Times New Roman"/>
          <w:color w:val="000000"/>
          <w:sz w:val="24"/>
          <w:szCs w:val="20"/>
          <w:lang w:eastAsia="pl-PL"/>
        </w:rPr>
        <w:t>funkcji określonych w statucie</w:t>
      </w:r>
      <w:proofErr w:type="gramStart"/>
      <w:r w:rsidR="00D01209">
        <w:rPr>
          <w:rFonts w:ascii="Times New Roman" w:eastAsia="Times New Roman" w:hAnsi="Times New Roman" w:cs="Times New Roman"/>
          <w:color w:val="000000"/>
          <w:sz w:val="24"/>
          <w:szCs w:val="20"/>
          <w:lang w:eastAsia="pl-PL"/>
        </w:rPr>
        <w:t xml:space="preserve">. </w:t>
      </w:r>
      <w:r w:rsidR="001D7127">
        <w:rPr>
          <w:rFonts w:ascii="Times New Roman" w:eastAsia="Times New Roman" w:hAnsi="Times New Roman" w:cs="Times New Roman"/>
          <w:color w:val="000000"/>
          <w:sz w:val="24"/>
          <w:szCs w:val="20"/>
          <w:lang w:eastAsia="pl-PL"/>
        </w:rPr>
        <w:t xml:space="preserve"> .</w:t>
      </w:r>
      <w:proofErr w:type="gramEnd"/>
    </w:p>
    <w:p w14:paraId="4528CB4C" w14:textId="77777777" w:rsidR="00E403DD" w:rsidRPr="005B2485" w:rsidRDefault="00E403DD" w:rsidP="00E403DD">
      <w:pPr>
        <w:widowControl w:val="0"/>
        <w:tabs>
          <w:tab w:val="left" w:pos="1008"/>
        </w:tabs>
        <w:suppressAutoHyphens/>
        <w:spacing w:after="0" w:line="240" w:lineRule="auto"/>
        <w:ind w:left="284"/>
        <w:rPr>
          <w:rFonts w:ascii="Times New Roman" w:eastAsia="Times New Roman" w:hAnsi="Times New Roman" w:cs="Times New Roman"/>
          <w:color w:val="000000"/>
          <w:sz w:val="24"/>
          <w:szCs w:val="20"/>
          <w:lang w:eastAsia="pl-PL"/>
        </w:rPr>
      </w:pPr>
    </w:p>
    <w:p w14:paraId="1C79011B"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t>§3</w:t>
      </w:r>
    </w:p>
    <w:p w14:paraId="692C3575" w14:textId="77777777" w:rsidR="005B2485" w:rsidRPr="005B2485" w:rsidRDefault="005B2485" w:rsidP="005B2485">
      <w:pPr>
        <w:widowControl w:val="0"/>
        <w:numPr>
          <w:ilvl w:val="0"/>
          <w:numId w:val="7"/>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Wybory obejmują:</w:t>
      </w:r>
    </w:p>
    <w:p w14:paraId="600BC2BC" w14:textId="3F91211E" w:rsidR="005B2485" w:rsidRPr="005B2485" w:rsidRDefault="005B2485" w:rsidP="005B2485">
      <w:pPr>
        <w:widowControl w:val="0"/>
        <w:numPr>
          <w:ilvl w:val="1"/>
          <w:numId w:val="7"/>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powołanie </w:t>
      </w:r>
      <w:r w:rsidR="00B55A0D">
        <w:rPr>
          <w:rFonts w:ascii="Times New Roman" w:eastAsia="Times New Roman" w:hAnsi="Times New Roman" w:cs="Times New Roman"/>
          <w:color w:val="000000"/>
          <w:sz w:val="24"/>
          <w:szCs w:val="20"/>
          <w:lang w:eastAsia="pl-PL"/>
        </w:rPr>
        <w:t xml:space="preserve">co najmniej 2 osobowej </w:t>
      </w:r>
      <w:r w:rsidR="00DC0C41">
        <w:rPr>
          <w:rFonts w:ascii="Times New Roman" w:eastAsia="Times New Roman" w:hAnsi="Times New Roman" w:cs="Times New Roman"/>
          <w:color w:val="000000"/>
          <w:sz w:val="24"/>
          <w:szCs w:val="20"/>
          <w:lang w:eastAsia="pl-PL"/>
        </w:rPr>
        <w:t>K</w:t>
      </w:r>
      <w:r w:rsidRPr="005B2485">
        <w:rPr>
          <w:rFonts w:ascii="Times New Roman" w:eastAsia="Times New Roman" w:hAnsi="Times New Roman" w:cs="Times New Roman"/>
          <w:color w:val="000000"/>
          <w:sz w:val="24"/>
          <w:szCs w:val="20"/>
          <w:lang w:eastAsia="pl-PL"/>
        </w:rPr>
        <w:t xml:space="preserve">omisji </w:t>
      </w:r>
      <w:r w:rsidR="00DC0C41">
        <w:rPr>
          <w:rFonts w:ascii="Times New Roman" w:eastAsia="Times New Roman" w:hAnsi="Times New Roman" w:cs="Times New Roman"/>
          <w:color w:val="000000"/>
          <w:sz w:val="24"/>
          <w:szCs w:val="20"/>
          <w:lang w:eastAsia="pl-PL"/>
        </w:rPr>
        <w:t>W</w:t>
      </w:r>
      <w:r w:rsidRPr="005B2485">
        <w:rPr>
          <w:rFonts w:ascii="Times New Roman" w:eastAsia="Times New Roman" w:hAnsi="Times New Roman" w:cs="Times New Roman"/>
          <w:color w:val="000000"/>
          <w:sz w:val="24"/>
          <w:szCs w:val="20"/>
          <w:lang w:eastAsia="pl-PL"/>
        </w:rPr>
        <w:t>yborczej spośród osób nie kandydujących w wyborach,</w:t>
      </w:r>
    </w:p>
    <w:p w14:paraId="3E3AA274" w14:textId="77777777" w:rsidR="005B2485" w:rsidRPr="005B2485" w:rsidRDefault="005B2485" w:rsidP="005B2485">
      <w:pPr>
        <w:widowControl w:val="0"/>
        <w:numPr>
          <w:ilvl w:val="1"/>
          <w:numId w:val="7"/>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ustalenie listy kandydatów,</w:t>
      </w:r>
    </w:p>
    <w:p w14:paraId="6A771527" w14:textId="77777777" w:rsidR="005B2485" w:rsidRPr="005B2485" w:rsidRDefault="005B2485" w:rsidP="005B2485">
      <w:pPr>
        <w:widowControl w:val="0"/>
        <w:numPr>
          <w:ilvl w:val="1"/>
          <w:numId w:val="7"/>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głosowanie,</w:t>
      </w:r>
    </w:p>
    <w:p w14:paraId="75737146" w14:textId="77777777" w:rsidR="005B2485" w:rsidRPr="005B2485" w:rsidRDefault="005B2485" w:rsidP="005B2485">
      <w:pPr>
        <w:widowControl w:val="0"/>
        <w:numPr>
          <w:ilvl w:val="1"/>
          <w:numId w:val="7"/>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lastRenderedPageBreak/>
        <w:t>policzenie głosów oraz stwierdzenie i ogłoszenie wyników wyborów,</w:t>
      </w:r>
    </w:p>
    <w:p w14:paraId="68CD9126" w14:textId="2D4256CF" w:rsidR="005B2485" w:rsidRPr="005B2485" w:rsidRDefault="005B2485" w:rsidP="005B2485">
      <w:pPr>
        <w:widowControl w:val="0"/>
        <w:tabs>
          <w:tab w:val="left" w:pos="851"/>
        </w:tabs>
        <w:suppressAutoHyphens/>
        <w:spacing w:after="0" w:line="240" w:lineRule="auto"/>
        <w:ind w:left="284"/>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przy czym działania a), b), c) przeprowadza kierujący obradami, a działanie d) - </w:t>
      </w:r>
      <w:r w:rsidR="00DC0C41">
        <w:rPr>
          <w:rFonts w:ascii="Times New Roman" w:eastAsia="Times New Roman" w:hAnsi="Times New Roman" w:cs="Times New Roman"/>
          <w:color w:val="000000"/>
          <w:sz w:val="24"/>
          <w:szCs w:val="20"/>
          <w:lang w:eastAsia="pl-PL"/>
        </w:rPr>
        <w:t>K</w:t>
      </w:r>
      <w:r w:rsidRPr="005B2485">
        <w:rPr>
          <w:rFonts w:ascii="Times New Roman" w:eastAsia="Times New Roman" w:hAnsi="Times New Roman" w:cs="Times New Roman"/>
          <w:color w:val="000000"/>
          <w:sz w:val="24"/>
          <w:szCs w:val="20"/>
          <w:lang w:eastAsia="pl-PL"/>
        </w:rPr>
        <w:t xml:space="preserve">omisja </w:t>
      </w:r>
      <w:r w:rsidR="00DC0C41">
        <w:rPr>
          <w:rFonts w:ascii="Times New Roman" w:eastAsia="Times New Roman" w:hAnsi="Times New Roman" w:cs="Times New Roman"/>
          <w:color w:val="000000"/>
          <w:sz w:val="24"/>
          <w:szCs w:val="20"/>
          <w:lang w:eastAsia="pl-PL"/>
        </w:rPr>
        <w:t>W</w:t>
      </w:r>
      <w:r w:rsidRPr="005B2485">
        <w:rPr>
          <w:rFonts w:ascii="Times New Roman" w:eastAsia="Times New Roman" w:hAnsi="Times New Roman" w:cs="Times New Roman"/>
          <w:color w:val="000000"/>
          <w:sz w:val="24"/>
          <w:szCs w:val="20"/>
          <w:lang w:eastAsia="pl-PL"/>
        </w:rPr>
        <w:t>yborcza.</w:t>
      </w:r>
    </w:p>
    <w:p w14:paraId="31464F6C" w14:textId="77777777" w:rsidR="005B2485" w:rsidRPr="005B2485" w:rsidRDefault="005B2485" w:rsidP="005B2485">
      <w:pPr>
        <w:widowControl w:val="0"/>
        <w:numPr>
          <w:ilvl w:val="0"/>
          <w:numId w:val="7"/>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Ustalenie liczebności władz Oddziału odbywa się w głosowaniu jawnym po przedstawieniu propozycji przez kierującego obradami. </w:t>
      </w:r>
    </w:p>
    <w:p w14:paraId="7161BC4C" w14:textId="53E2C46B" w:rsidR="005B2485" w:rsidRPr="005B2485" w:rsidRDefault="00A409FB" w:rsidP="005B2485">
      <w:pPr>
        <w:widowControl w:val="0"/>
        <w:numPr>
          <w:ilvl w:val="0"/>
          <w:numId w:val="7"/>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Wg</w:t>
      </w:r>
      <w:r w:rsidR="005B2485" w:rsidRPr="005B2485">
        <w:rPr>
          <w:rFonts w:ascii="Times New Roman" w:eastAsia="Times New Roman" w:hAnsi="Times New Roman" w:cs="Times New Roman"/>
          <w:color w:val="000000"/>
          <w:sz w:val="24"/>
          <w:szCs w:val="20"/>
          <w:lang w:eastAsia="pl-PL"/>
        </w:rPr>
        <w:t xml:space="preserve"> Uchwały ZG PTI </w:t>
      </w:r>
      <w:r>
        <w:rPr>
          <w:rFonts w:ascii="Times New Roman" w:eastAsia="Times New Roman" w:hAnsi="Times New Roman" w:cs="Times New Roman"/>
          <w:color w:val="000000"/>
          <w:sz w:val="24"/>
          <w:szCs w:val="20"/>
          <w:lang w:eastAsia="pl-PL"/>
        </w:rPr>
        <w:t>078/XIV/23 z 28.01.2023 OM PTI ma prawo do wybrania 10 delegatów na XIV Zjazd PTI.</w:t>
      </w:r>
    </w:p>
    <w:p w14:paraId="4D819630" w14:textId="77777777" w:rsidR="005B2485" w:rsidRPr="005B2485" w:rsidRDefault="005B2485" w:rsidP="005B2485">
      <w:pPr>
        <w:widowControl w:val="0"/>
        <w:numPr>
          <w:ilvl w:val="0"/>
          <w:numId w:val="7"/>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Kandydatów (w dowolnej liczbie) może zgłaszać każdy uczestnik zebrania, posiadający czynne prawo wyborcze.</w:t>
      </w:r>
    </w:p>
    <w:p w14:paraId="7F6B7C89" w14:textId="6C4534EC" w:rsidR="005B2485" w:rsidRDefault="005B2485" w:rsidP="005B2485">
      <w:pPr>
        <w:widowControl w:val="0"/>
        <w:numPr>
          <w:ilvl w:val="0"/>
          <w:numId w:val="7"/>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Wszyscy kandydaci muszą wyrazić zgodę na kandydowanie. Brak zgody powoduje skreślenie kandydata z listy. Osoby nieobecne na zebraniu mogą kandydować do władz Oddziału i być delegatami na Zjazd za ich uprzednią pisemną zgodą, dołączaną do protokołu z głosowania.</w:t>
      </w:r>
    </w:p>
    <w:p w14:paraId="13BFCC0E" w14:textId="4003F141" w:rsidR="008F2796" w:rsidRPr="008F2796" w:rsidRDefault="00E403DD" w:rsidP="008F2796">
      <w:pPr>
        <w:widowControl w:val="0"/>
        <w:numPr>
          <w:ilvl w:val="0"/>
          <w:numId w:val="7"/>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8F2796">
        <w:rPr>
          <w:rFonts w:ascii="Times New Roman" w:eastAsia="Times New Roman" w:hAnsi="Times New Roman" w:cs="Times New Roman"/>
          <w:color w:val="000000"/>
          <w:sz w:val="24"/>
          <w:szCs w:val="20"/>
          <w:lang w:eastAsia="pl-PL"/>
        </w:rPr>
        <w:t xml:space="preserve">Kandydaci do Komisji Rewizyjnej Oddziału składają oświadczenia w postaci elektronicznej, że po wyborze będą powiadamiać KR o podejmowaniu w strukturach PTI działalności innej niż w ramach KR. </w:t>
      </w:r>
      <w:r w:rsidR="008F2796" w:rsidRPr="008F2796">
        <w:rPr>
          <w:rFonts w:ascii="Times New Roman" w:eastAsia="Times New Roman" w:hAnsi="Times New Roman" w:cs="Times New Roman"/>
          <w:color w:val="000000"/>
          <w:sz w:val="24"/>
          <w:szCs w:val="20"/>
          <w:lang w:eastAsia="pl-PL"/>
        </w:rPr>
        <w:t>O</w:t>
      </w:r>
      <w:r w:rsidRPr="008F2796">
        <w:rPr>
          <w:rFonts w:ascii="Times New Roman" w:eastAsia="Times New Roman" w:hAnsi="Times New Roman" w:cs="Times New Roman"/>
          <w:color w:val="000000"/>
          <w:sz w:val="24"/>
          <w:szCs w:val="20"/>
          <w:lang w:eastAsia="pl-PL"/>
        </w:rPr>
        <w:t>świadcze</w:t>
      </w:r>
      <w:r w:rsidR="008F2796" w:rsidRPr="008F2796">
        <w:rPr>
          <w:rFonts w:ascii="Times New Roman" w:eastAsia="Times New Roman" w:hAnsi="Times New Roman" w:cs="Times New Roman"/>
          <w:color w:val="000000"/>
          <w:sz w:val="24"/>
          <w:szCs w:val="20"/>
          <w:lang w:eastAsia="pl-PL"/>
        </w:rPr>
        <w:t>nia te</w:t>
      </w:r>
      <w:r w:rsidRPr="008F2796">
        <w:rPr>
          <w:rFonts w:ascii="Times New Roman" w:eastAsia="Times New Roman" w:hAnsi="Times New Roman" w:cs="Times New Roman"/>
          <w:color w:val="000000"/>
          <w:sz w:val="24"/>
          <w:szCs w:val="20"/>
          <w:lang w:eastAsia="pl-PL"/>
        </w:rPr>
        <w:t xml:space="preserve"> dołącza się do protokołu Walnego Zgromadzenia.</w:t>
      </w:r>
    </w:p>
    <w:p w14:paraId="724B1EFB" w14:textId="790559EC" w:rsidR="008F2796" w:rsidRPr="008F2796" w:rsidRDefault="008F2796" w:rsidP="008F2796">
      <w:pPr>
        <w:widowControl w:val="0"/>
        <w:numPr>
          <w:ilvl w:val="0"/>
          <w:numId w:val="7"/>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8F2796">
        <w:rPr>
          <w:rFonts w:ascii="Times New Roman" w:eastAsia="Times New Roman" w:hAnsi="Times New Roman" w:cs="Times New Roman"/>
          <w:color w:val="000000"/>
          <w:sz w:val="24"/>
          <w:szCs w:val="20"/>
          <w:lang w:eastAsia="pl-PL"/>
        </w:rPr>
        <w:t>Kandydaci do Sądu Koleżeńskiego Oddziału powinni mieć 6</w:t>
      </w:r>
      <w:r w:rsidR="00350703">
        <w:rPr>
          <w:rFonts w:ascii="Times New Roman" w:eastAsia="Times New Roman" w:hAnsi="Times New Roman" w:cs="Times New Roman"/>
          <w:color w:val="000000"/>
          <w:sz w:val="24"/>
          <w:szCs w:val="20"/>
          <w:lang w:eastAsia="pl-PL"/>
        </w:rPr>
        <w:t xml:space="preserve">–letni </w:t>
      </w:r>
      <w:r w:rsidRPr="008F2796">
        <w:rPr>
          <w:rFonts w:ascii="Times New Roman" w:eastAsia="Times New Roman" w:hAnsi="Times New Roman" w:cs="Times New Roman"/>
          <w:color w:val="000000"/>
          <w:sz w:val="24"/>
          <w:szCs w:val="20"/>
          <w:lang w:eastAsia="pl-PL"/>
        </w:rPr>
        <w:t>staż jako członkowie PTI.</w:t>
      </w:r>
    </w:p>
    <w:p w14:paraId="59959073" w14:textId="091F2B70" w:rsidR="005B2485" w:rsidRPr="008F2796" w:rsidRDefault="005B2485" w:rsidP="008F2796">
      <w:pPr>
        <w:widowControl w:val="0"/>
        <w:numPr>
          <w:ilvl w:val="0"/>
          <w:numId w:val="7"/>
        </w:numPr>
        <w:tabs>
          <w:tab w:val="left" w:pos="1008"/>
        </w:tabs>
        <w:suppressAutoHyphens/>
        <w:spacing w:after="0" w:line="240" w:lineRule="auto"/>
        <w:jc w:val="both"/>
        <w:rPr>
          <w:rFonts w:ascii="Arial" w:eastAsia="Times New Roman" w:hAnsi="Arial" w:cs="Arial"/>
          <w:lang w:eastAsia="pl-PL"/>
        </w:rPr>
      </w:pPr>
      <w:r w:rsidRPr="008F2796">
        <w:rPr>
          <w:rFonts w:ascii="Times New Roman" w:eastAsia="Times New Roman" w:hAnsi="Times New Roman" w:cs="Times New Roman"/>
          <w:color w:val="000000"/>
          <w:sz w:val="24"/>
          <w:szCs w:val="20"/>
          <w:lang w:eastAsia="pl-PL"/>
        </w:rPr>
        <w:t>Po ustaleniu listy kandydatów i ustawieniu ich w kolejności alfabetycznej, Komisja Wyborcza przeprowadza wybory z pomocą kierującego obradami.</w:t>
      </w:r>
    </w:p>
    <w:p w14:paraId="59D36F35"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t>§4</w:t>
      </w:r>
    </w:p>
    <w:p w14:paraId="1F5E1F85" w14:textId="6805C17D" w:rsidR="005B2485" w:rsidRPr="00A06FDB" w:rsidRDefault="005B2485" w:rsidP="00A06FDB">
      <w:pPr>
        <w:widowControl w:val="0"/>
        <w:numPr>
          <w:ilvl w:val="0"/>
          <w:numId w:val="8"/>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Uprawnieni do głosowania otrzymują </w:t>
      </w:r>
      <w:r w:rsidR="00A06FDB" w:rsidRPr="00A06FDB">
        <w:rPr>
          <w:rFonts w:ascii="Times New Roman" w:eastAsia="Times New Roman" w:hAnsi="Times New Roman" w:cs="Times New Roman"/>
          <w:color w:val="000000"/>
          <w:sz w:val="24"/>
          <w:szCs w:val="20"/>
          <w:lang w:eastAsia="pl-PL"/>
        </w:rPr>
        <w:t>dostęp do elektronicznych list wyborczych z nazwiskami wszystkich kandydatów w danym głosowaniu.</w:t>
      </w:r>
    </w:p>
    <w:p w14:paraId="78EBEDEE" w14:textId="52461406" w:rsidR="005B2485" w:rsidRPr="005B2485" w:rsidRDefault="005B2485" w:rsidP="005B2485">
      <w:pPr>
        <w:widowControl w:val="0"/>
        <w:numPr>
          <w:ilvl w:val="0"/>
          <w:numId w:val="8"/>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Głos jest ważny, jeśli na </w:t>
      </w:r>
      <w:r w:rsidR="000E5C27">
        <w:rPr>
          <w:rFonts w:ascii="Times New Roman" w:eastAsia="Times New Roman" w:hAnsi="Times New Roman" w:cs="Times New Roman"/>
          <w:color w:val="000000"/>
          <w:sz w:val="24"/>
          <w:szCs w:val="20"/>
          <w:lang w:eastAsia="pl-PL"/>
        </w:rPr>
        <w:t>liście</w:t>
      </w:r>
      <w:r w:rsidRPr="005B2485">
        <w:rPr>
          <w:rFonts w:ascii="Times New Roman" w:eastAsia="Times New Roman" w:hAnsi="Times New Roman" w:cs="Times New Roman"/>
          <w:color w:val="000000"/>
          <w:sz w:val="24"/>
          <w:szCs w:val="20"/>
          <w:lang w:eastAsia="pl-PL"/>
        </w:rPr>
        <w:t xml:space="preserve"> wyborczej pozostawiono co najwyżej tylu nieskreślonych kandydatów, ile wynosi liczebność władz lub delegatów OM PTI. </w:t>
      </w:r>
    </w:p>
    <w:p w14:paraId="26F885EC" w14:textId="79C88A21" w:rsidR="005B2485" w:rsidRPr="005B2485" w:rsidRDefault="005B2485" w:rsidP="000E5C27">
      <w:pPr>
        <w:widowControl w:val="0"/>
        <w:numPr>
          <w:ilvl w:val="0"/>
          <w:numId w:val="8"/>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Głos jest nieważny, jeśli</w:t>
      </w:r>
      <w:r w:rsidR="000E5C27">
        <w:rPr>
          <w:rFonts w:ascii="Times New Roman" w:eastAsia="Times New Roman" w:hAnsi="Times New Roman" w:cs="Times New Roman"/>
          <w:color w:val="000000"/>
          <w:sz w:val="24"/>
          <w:szCs w:val="20"/>
          <w:lang w:eastAsia="pl-PL"/>
        </w:rPr>
        <w:t xml:space="preserve"> </w:t>
      </w:r>
      <w:r w:rsidRPr="005B2485">
        <w:rPr>
          <w:rFonts w:ascii="Times New Roman" w:eastAsia="Times New Roman" w:hAnsi="Times New Roman" w:cs="Times New Roman"/>
          <w:color w:val="000000"/>
          <w:sz w:val="24"/>
          <w:szCs w:val="20"/>
          <w:lang w:eastAsia="pl-PL"/>
        </w:rPr>
        <w:t>liczba nieskreślonych kandydatów przewyższa liczbę mandatów,</w:t>
      </w:r>
    </w:p>
    <w:p w14:paraId="717E6871" w14:textId="771A3277" w:rsidR="005B2485" w:rsidRPr="005B2485" w:rsidRDefault="005B2485" w:rsidP="000E5C27">
      <w:pPr>
        <w:widowControl w:val="0"/>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p>
    <w:p w14:paraId="1979BB87"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t>§5</w:t>
      </w:r>
    </w:p>
    <w:p w14:paraId="6E1BE2E9" w14:textId="7BB81DC5" w:rsidR="005B2485" w:rsidRPr="005B2485" w:rsidRDefault="005B2485" w:rsidP="005B2485">
      <w:pPr>
        <w:widowControl w:val="0"/>
        <w:numPr>
          <w:ilvl w:val="0"/>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Komisja </w:t>
      </w:r>
      <w:r w:rsidR="00DC0C41">
        <w:rPr>
          <w:rFonts w:ascii="Times New Roman" w:eastAsia="Times New Roman" w:hAnsi="Times New Roman" w:cs="Times New Roman"/>
          <w:color w:val="000000"/>
          <w:sz w:val="24"/>
          <w:szCs w:val="20"/>
          <w:lang w:eastAsia="pl-PL"/>
        </w:rPr>
        <w:t>W</w:t>
      </w:r>
      <w:r w:rsidRPr="005B2485">
        <w:rPr>
          <w:rFonts w:ascii="Times New Roman" w:eastAsia="Times New Roman" w:hAnsi="Times New Roman" w:cs="Times New Roman"/>
          <w:color w:val="000000"/>
          <w:sz w:val="24"/>
          <w:szCs w:val="20"/>
          <w:lang w:eastAsia="pl-PL"/>
        </w:rPr>
        <w:t>yborcza ustala liczbę oddanych głosów, w tym ważnych i nieważnych, oraz liczbę głosów ważnych oddanych na każdego kandydata.</w:t>
      </w:r>
    </w:p>
    <w:p w14:paraId="3EDCFFAD" w14:textId="77777777" w:rsidR="005B2485" w:rsidRPr="005B2485" w:rsidRDefault="005B2485" w:rsidP="005B2485">
      <w:pPr>
        <w:widowControl w:val="0"/>
        <w:numPr>
          <w:ilvl w:val="0"/>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Wybrani jako członkowie władz OMP PTI zostają ci kandydaci (co najwyżej tylu, ile wynosi liczebność władz lub delegatów OMP), którzy otrzymają kolejno największą liczbę głosów ważnych, przy czym liczba tych głosów jest większa od połowy wszystkich oddanych głosów ważnych.</w:t>
      </w:r>
    </w:p>
    <w:p w14:paraId="3F497394" w14:textId="4E12F014" w:rsidR="005B2485" w:rsidRPr="005B2485" w:rsidRDefault="005B2485" w:rsidP="005B2485">
      <w:pPr>
        <w:widowControl w:val="0"/>
        <w:numPr>
          <w:ilvl w:val="0"/>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W przypadku, gdy w wyborach nie obsadzono wszystkich mandatów, zarządza się drugą turę głosowania, do której przechodzą:</w:t>
      </w:r>
    </w:p>
    <w:p w14:paraId="7FE3C589" w14:textId="77777777" w:rsidR="005B2485" w:rsidRPr="005B2485" w:rsidRDefault="005B2485" w:rsidP="005B2485">
      <w:pPr>
        <w:widowControl w:val="0"/>
        <w:numPr>
          <w:ilvl w:val="1"/>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w przypadku wyborów Prezesa Oddziału – dwaj kandydaci, którzy otrzymali w pierwszej turze największą ilość głosów, albo wszyscy kandydaci, którzy otrzymali największą taką samą ilość głosów.</w:t>
      </w:r>
    </w:p>
    <w:p w14:paraId="601E11A1" w14:textId="6F189253" w:rsidR="005B2485" w:rsidRPr="000F6E2B" w:rsidRDefault="005B2485" w:rsidP="000F6E2B">
      <w:pPr>
        <w:widowControl w:val="0"/>
        <w:numPr>
          <w:ilvl w:val="1"/>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w pozostałych wyborach - </w:t>
      </w:r>
      <w:r w:rsidR="000F6E2B" w:rsidRPr="000F6E2B">
        <w:rPr>
          <w:rFonts w:ascii="Times New Roman" w:eastAsia="Times New Roman" w:hAnsi="Times New Roman" w:cs="Times New Roman"/>
          <w:color w:val="000000"/>
          <w:sz w:val="24"/>
          <w:szCs w:val="20"/>
          <w:lang w:eastAsia="pl-PL"/>
        </w:rPr>
        <w:t>kandydaci niewybrani w pierwszej turze, którzy otrzymali kolejno największą liczbę głosów, w liczbie równej dwukrotności miejsc pozostałych do obsadzenia;</w:t>
      </w:r>
      <w:r w:rsidR="000F6E2B">
        <w:rPr>
          <w:rFonts w:ascii="Times New Roman" w:eastAsia="Times New Roman" w:hAnsi="Times New Roman" w:cs="Times New Roman"/>
          <w:color w:val="000000"/>
          <w:sz w:val="24"/>
          <w:szCs w:val="20"/>
          <w:lang w:eastAsia="pl-PL"/>
        </w:rPr>
        <w:t xml:space="preserve"> a </w:t>
      </w:r>
      <w:r w:rsidR="000F6E2B" w:rsidRPr="000F6E2B">
        <w:rPr>
          <w:rFonts w:ascii="Times New Roman" w:eastAsia="Times New Roman" w:hAnsi="Times New Roman" w:cs="Times New Roman"/>
          <w:color w:val="000000"/>
          <w:sz w:val="24"/>
          <w:szCs w:val="20"/>
          <w:lang w:eastAsia="pl-PL"/>
        </w:rPr>
        <w:t>jeżeli kandydatów niewybranych jest mniej niż wynosi ta liczba, to wszyscy niewybrani kandydaci;</w:t>
      </w:r>
    </w:p>
    <w:p w14:paraId="7C9726E0" w14:textId="77777777" w:rsidR="005B2485" w:rsidRPr="005B2485" w:rsidRDefault="005B2485" w:rsidP="005B2485">
      <w:pPr>
        <w:widowControl w:val="0"/>
        <w:numPr>
          <w:ilvl w:val="0"/>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W drugiej turze wybrani zostają ci kandydaci (co najwyżej tylu, ile wynosi liczebność władz lub delegatów OMP PTI), którzy uzyskali kolejno najwyższą liczbę głosów ważnych.</w:t>
      </w:r>
    </w:p>
    <w:p w14:paraId="4DBB53F7" w14:textId="77777777" w:rsidR="005B2485" w:rsidRPr="005B2485" w:rsidRDefault="005B2485" w:rsidP="005B2485">
      <w:pPr>
        <w:widowControl w:val="0"/>
        <w:numPr>
          <w:ilvl w:val="0"/>
          <w:numId w:val="9"/>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Jeżeli w którejś z tur co najmniej dwóch kandydatów na ostatni mandat otrzyma równą liczbę głosów, zarządza się wybory uzupełniające wyłącznie między tymi kandydatami. W przypadku braku rozstrzygnięcia kierujący obradami zarządza losowanie.</w:t>
      </w:r>
    </w:p>
    <w:p w14:paraId="2690F67C"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lastRenderedPageBreak/>
        <w:t>§6</w:t>
      </w:r>
    </w:p>
    <w:p w14:paraId="224CBF07" w14:textId="19000646" w:rsidR="005B2485" w:rsidRPr="005B2485" w:rsidRDefault="005B2485" w:rsidP="005B2485">
      <w:pPr>
        <w:widowControl w:val="0"/>
        <w:numPr>
          <w:ilvl w:val="0"/>
          <w:numId w:val="10"/>
        </w:numPr>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Po zakończeniu wyborów </w:t>
      </w:r>
      <w:r w:rsidR="00DC0C41">
        <w:rPr>
          <w:rFonts w:ascii="Times New Roman" w:eastAsia="Times New Roman" w:hAnsi="Times New Roman" w:cs="Times New Roman"/>
          <w:color w:val="000000"/>
          <w:sz w:val="24"/>
          <w:szCs w:val="20"/>
          <w:lang w:eastAsia="pl-PL"/>
        </w:rPr>
        <w:t>K</w:t>
      </w:r>
      <w:r w:rsidRPr="005B2485">
        <w:rPr>
          <w:rFonts w:ascii="Times New Roman" w:eastAsia="Times New Roman" w:hAnsi="Times New Roman" w:cs="Times New Roman"/>
          <w:color w:val="000000"/>
          <w:sz w:val="24"/>
          <w:szCs w:val="20"/>
          <w:lang w:eastAsia="pl-PL"/>
        </w:rPr>
        <w:t xml:space="preserve">omisja </w:t>
      </w:r>
      <w:r w:rsidR="00DC0C41">
        <w:rPr>
          <w:rFonts w:ascii="Times New Roman" w:eastAsia="Times New Roman" w:hAnsi="Times New Roman" w:cs="Times New Roman"/>
          <w:color w:val="000000"/>
          <w:sz w:val="24"/>
          <w:szCs w:val="20"/>
          <w:lang w:eastAsia="pl-PL"/>
        </w:rPr>
        <w:t>W</w:t>
      </w:r>
      <w:r w:rsidRPr="005B2485">
        <w:rPr>
          <w:rFonts w:ascii="Times New Roman" w:eastAsia="Times New Roman" w:hAnsi="Times New Roman" w:cs="Times New Roman"/>
          <w:color w:val="000000"/>
          <w:sz w:val="24"/>
          <w:szCs w:val="20"/>
          <w:lang w:eastAsia="pl-PL"/>
        </w:rPr>
        <w:t>yborcza sporządza protokół i na jego podstawie publicznie ogłasza ich wyniki uczestnikom obrad, podając:</w:t>
      </w:r>
    </w:p>
    <w:p w14:paraId="75492A0F" w14:textId="77777777" w:rsidR="005B2485" w:rsidRPr="005B2485" w:rsidRDefault="005B2485" w:rsidP="005B2485">
      <w:pPr>
        <w:widowControl w:val="0"/>
        <w:numPr>
          <w:ilvl w:val="1"/>
          <w:numId w:val="10"/>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liczbę głosów oddanych, w tym głosów ważnych,</w:t>
      </w:r>
    </w:p>
    <w:p w14:paraId="12DF7C56" w14:textId="77777777" w:rsidR="005B2485" w:rsidRPr="005B2485" w:rsidRDefault="005B2485" w:rsidP="005B2485">
      <w:pPr>
        <w:widowControl w:val="0"/>
        <w:numPr>
          <w:ilvl w:val="1"/>
          <w:numId w:val="10"/>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listę kandydatów w kolejności alfabetycznej i liczbę głosów oddanych na każdego kandydata,</w:t>
      </w:r>
    </w:p>
    <w:p w14:paraId="22B19E86" w14:textId="77777777" w:rsidR="005B2485" w:rsidRPr="005B2485" w:rsidRDefault="005B2485" w:rsidP="005B2485">
      <w:pPr>
        <w:widowControl w:val="0"/>
        <w:numPr>
          <w:ilvl w:val="1"/>
          <w:numId w:val="10"/>
        </w:numPr>
        <w:tabs>
          <w:tab w:val="left" w:pos="1008"/>
        </w:tabs>
        <w:suppressAutoHyphens/>
        <w:spacing w:after="0" w:line="240" w:lineRule="auto"/>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listę wybranych kandydatów do władz i delegatów OMP PTI.</w:t>
      </w:r>
    </w:p>
    <w:p w14:paraId="131B45C3" w14:textId="65BA7754" w:rsidR="005B2485" w:rsidRPr="005B2485" w:rsidRDefault="005B2485" w:rsidP="005B2485">
      <w:pPr>
        <w:widowControl w:val="0"/>
        <w:numPr>
          <w:ilvl w:val="0"/>
          <w:numId w:val="10"/>
        </w:numPr>
        <w:tabs>
          <w:tab w:val="left" w:pos="725"/>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 xml:space="preserve">Protokół wyborów jest podpisywany przez wszystkich członków </w:t>
      </w:r>
      <w:r w:rsidR="00DC0C41">
        <w:rPr>
          <w:rFonts w:ascii="Times New Roman" w:eastAsia="Times New Roman" w:hAnsi="Times New Roman" w:cs="Times New Roman"/>
          <w:color w:val="000000"/>
          <w:sz w:val="24"/>
          <w:szCs w:val="20"/>
          <w:lang w:eastAsia="pl-PL"/>
        </w:rPr>
        <w:t>K</w:t>
      </w:r>
      <w:r w:rsidRPr="005B2485">
        <w:rPr>
          <w:rFonts w:ascii="Times New Roman" w:eastAsia="Times New Roman" w:hAnsi="Times New Roman" w:cs="Times New Roman"/>
          <w:color w:val="000000"/>
          <w:sz w:val="24"/>
          <w:szCs w:val="20"/>
          <w:lang w:eastAsia="pl-PL"/>
        </w:rPr>
        <w:t xml:space="preserve">omisji </w:t>
      </w:r>
      <w:r w:rsidR="00DC0C41">
        <w:rPr>
          <w:rFonts w:ascii="Times New Roman" w:eastAsia="Times New Roman" w:hAnsi="Times New Roman" w:cs="Times New Roman"/>
          <w:color w:val="000000"/>
          <w:sz w:val="24"/>
          <w:szCs w:val="20"/>
          <w:lang w:eastAsia="pl-PL"/>
        </w:rPr>
        <w:t>W</w:t>
      </w:r>
      <w:r w:rsidRPr="005B2485">
        <w:rPr>
          <w:rFonts w:ascii="Times New Roman" w:eastAsia="Times New Roman" w:hAnsi="Times New Roman" w:cs="Times New Roman"/>
          <w:color w:val="000000"/>
          <w:sz w:val="24"/>
          <w:szCs w:val="20"/>
          <w:lang w:eastAsia="pl-PL"/>
        </w:rPr>
        <w:t>yborczej.</w:t>
      </w:r>
    </w:p>
    <w:p w14:paraId="184FFD78" w14:textId="77777777" w:rsidR="005B2485" w:rsidRPr="005B2485" w:rsidRDefault="005B2485" w:rsidP="005B2485">
      <w:pPr>
        <w:widowControl w:val="0"/>
        <w:suppressAutoHyphens/>
        <w:spacing w:after="0" w:line="240" w:lineRule="auto"/>
        <w:jc w:val="center"/>
        <w:rPr>
          <w:rFonts w:ascii="Times New Roman" w:eastAsia="Times New Roman" w:hAnsi="Times New Roman" w:cs="Times New Roman"/>
          <w:b/>
          <w:color w:val="000000"/>
          <w:sz w:val="24"/>
          <w:szCs w:val="20"/>
          <w:lang w:eastAsia="pl-PL"/>
        </w:rPr>
      </w:pPr>
      <w:r w:rsidRPr="005B2485">
        <w:rPr>
          <w:rFonts w:ascii="Times New Roman" w:eastAsia="Times New Roman" w:hAnsi="Times New Roman" w:cs="Times New Roman"/>
          <w:b/>
          <w:color w:val="000000"/>
          <w:sz w:val="24"/>
          <w:szCs w:val="20"/>
          <w:lang w:eastAsia="pl-PL"/>
        </w:rPr>
        <w:t>§7</w:t>
      </w:r>
    </w:p>
    <w:p w14:paraId="4FBB9DD7" w14:textId="77777777" w:rsidR="005B2485" w:rsidRPr="005B2485" w:rsidRDefault="005B2485" w:rsidP="005B2485">
      <w:pPr>
        <w:widowControl w:val="0"/>
        <w:numPr>
          <w:ilvl w:val="0"/>
          <w:numId w:val="11"/>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Pierwsze posiedzenie Zarządu Oddziału dla jego ukonstytuowania się zwołuje Prezes Oddziału w terminie nie dłuższym niż 4 tygodnie od dnia wyborów.</w:t>
      </w:r>
    </w:p>
    <w:p w14:paraId="6BA31240" w14:textId="77777777" w:rsidR="005B2485" w:rsidRPr="005B2485" w:rsidRDefault="005B2485" w:rsidP="005B2485">
      <w:pPr>
        <w:widowControl w:val="0"/>
        <w:numPr>
          <w:ilvl w:val="0"/>
          <w:numId w:val="11"/>
        </w:numPr>
        <w:tabs>
          <w:tab w:val="left" w:pos="1008"/>
        </w:tabs>
        <w:suppressAutoHyphens/>
        <w:spacing w:after="0" w:line="240" w:lineRule="auto"/>
        <w:jc w:val="both"/>
        <w:rPr>
          <w:rFonts w:ascii="Times New Roman" w:eastAsia="Times New Roman" w:hAnsi="Times New Roman" w:cs="Times New Roman"/>
          <w:color w:val="000000"/>
          <w:sz w:val="24"/>
          <w:szCs w:val="20"/>
          <w:lang w:eastAsia="pl-PL"/>
        </w:rPr>
      </w:pPr>
      <w:r w:rsidRPr="005B2485">
        <w:rPr>
          <w:rFonts w:ascii="Times New Roman" w:eastAsia="Times New Roman" w:hAnsi="Times New Roman" w:cs="Times New Roman"/>
          <w:color w:val="000000"/>
          <w:sz w:val="24"/>
          <w:szCs w:val="20"/>
          <w:lang w:eastAsia="pl-PL"/>
        </w:rPr>
        <w:t>Pierwsze posiedzenia Komisji Rewizyjnej Oddziału oraz Sądu Koleżeńskiego Oddziału zwołuje i prowadzi Przewodniczący Walnego Zgromadzenia Członków Oddziału do chwili ukonstytuowania się tych organów.</w:t>
      </w:r>
    </w:p>
    <w:p w14:paraId="3A7FE9DF" w14:textId="1314B579" w:rsidR="000E5BAF" w:rsidRPr="00DA5A3F" w:rsidRDefault="00DA5A3F" w:rsidP="00A409FB">
      <w:r>
        <w:tab/>
      </w:r>
    </w:p>
    <w:sectPr w:rsidR="000E5BAF" w:rsidRPr="00DA5A3F" w:rsidSect="002A1A42">
      <w:headerReference w:type="default" r:id="rId7"/>
      <w:headerReference w:type="first" r:id="rId8"/>
      <w:footerReference w:type="first" r:id="rId9"/>
      <w:pgSz w:w="11906" w:h="16838"/>
      <w:pgMar w:top="1852" w:right="1417" w:bottom="1701" w:left="141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202B" w14:textId="77777777" w:rsidR="00644426" w:rsidRDefault="00644426" w:rsidP="00E12B19">
      <w:pPr>
        <w:spacing w:after="0" w:line="240" w:lineRule="auto"/>
      </w:pPr>
      <w:r>
        <w:separator/>
      </w:r>
    </w:p>
  </w:endnote>
  <w:endnote w:type="continuationSeparator" w:id="0">
    <w:p w14:paraId="26FAB51F" w14:textId="77777777" w:rsidR="00644426" w:rsidRDefault="00644426" w:rsidP="00E1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li">
    <w:altName w:val="Calibri"/>
    <w:charset w:val="EE"/>
    <w:family w:val="auto"/>
    <w:pitch w:val="variable"/>
    <w:sig w:usb0="00000001" w:usb1="00000001" w:usb2="00000000" w:usb3="00000000" w:csb0="000001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39F8" w14:textId="77777777" w:rsidR="00DA5A3F" w:rsidRPr="00DA5A3F" w:rsidRDefault="00DA5A3F" w:rsidP="002A1A42">
    <w:pPr>
      <w:ind w:left="-794" w:right="-851"/>
      <w:rPr>
        <w:rFonts w:ascii="Arial" w:hAnsi="Arial" w:cs="Arial"/>
        <w:spacing w:val="-2"/>
        <w:sz w:val="20"/>
      </w:rPr>
    </w:pPr>
    <w:r>
      <w:rPr>
        <w:rFonts w:ascii="Myriad Pro" w:hAnsi="Myriad Pro" w:cs="MyriadPro-Regular"/>
        <w:noProof/>
        <w:sz w:val="18"/>
        <w:szCs w:val="18"/>
        <w:lang w:val="en-US"/>
      </w:rPr>
      <mc:AlternateContent>
        <mc:Choice Requires="wps">
          <w:drawing>
            <wp:anchor distT="0" distB="0" distL="114300" distR="114300" simplePos="0" relativeHeight="251664384" behindDoc="0" locked="0" layoutInCell="1" allowOverlap="1" wp14:anchorId="16070DDB" wp14:editId="27AB43F5">
              <wp:simplePos x="0" y="0"/>
              <wp:positionH relativeFrom="page">
                <wp:align>left</wp:align>
              </wp:positionH>
              <wp:positionV relativeFrom="paragraph">
                <wp:posOffset>-118110</wp:posOffset>
              </wp:positionV>
              <wp:extent cx="7562850" cy="0"/>
              <wp:effectExtent l="0" t="0" r="19050"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1F1FF" id="_x0000_t32" coordsize="21600,21600" o:spt="32" o:oned="t" path="m,l21600,21600e" filled="f">
              <v:path arrowok="t" fillok="f" o:connecttype="none"/>
              <o:lock v:ext="edit" shapetype="t"/>
            </v:shapetype>
            <v:shape id="Łącznik prosty ze strzałką 7" o:spid="_x0000_s1026" type="#_x0000_t32" style="position:absolute;margin-left:0;margin-top:-9.3pt;width:595.5pt;height:0;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" strokecolor="#7f7f7f" strokeweight="1pt">
              <w10:wrap anchorx="page"/>
            </v:shape>
          </w:pict>
        </mc:Fallback>
      </mc:AlternateContent>
    </w:r>
    <w:r w:rsidRPr="005B2485">
      <w:rPr>
        <w:rFonts w:ascii="Arial" w:hAnsi="Arial" w:cs="Arial"/>
        <w:noProof/>
        <w:color w:val="808080"/>
        <w:sz w:val="16"/>
        <w:szCs w:val="17"/>
        <w:lang w:val="en-US"/>
      </w:rPr>
      <mc:AlternateContent>
        <mc:Choice Requires="wps">
          <w:drawing>
            <wp:anchor distT="0" distB="0" distL="114300" distR="114300" simplePos="0" relativeHeight="251663360" behindDoc="0" locked="0" layoutInCell="1" allowOverlap="1" wp14:anchorId="705AC6B9" wp14:editId="6586944D">
              <wp:simplePos x="0" y="0"/>
              <wp:positionH relativeFrom="column">
                <wp:posOffset>-12065</wp:posOffset>
              </wp:positionH>
              <wp:positionV relativeFrom="paragraph">
                <wp:posOffset>10139680</wp:posOffset>
              </wp:positionV>
              <wp:extent cx="7562850" cy="0"/>
              <wp:effectExtent l="6985" t="7620" r="12065" b="1143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63192" id="Łącznik prosty ze strzałką 6" o:spid="_x0000_s1026" type="#_x0000_t32" style="position:absolute;margin-left:-.95pt;margin-top:798.4pt;width:59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" strokecolor="#7f7f7f" strokeweight="1pt"/>
          </w:pict>
        </mc:Fallback>
      </mc:AlternateContent>
    </w:r>
    <w:r w:rsidRPr="005B2485">
      <w:rPr>
        <w:rFonts w:ascii="Arial" w:hAnsi="Arial" w:cs="Arial"/>
        <w:color w:val="808080"/>
        <w:w w:val="90"/>
        <w:sz w:val="16"/>
        <w:szCs w:val="17"/>
      </w:rPr>
      <w:t>KRS</w:t>
    </w:r>
    <w:r w:rsidRPr="005B2485">
      <w:rPr>
        <w:rFonts w:ascii="Arial" w:hAnsi="Arial" w:cs="Arial"/>
        <w:color w:val="808080"/>
        <w:spacing w:val="-2"/>
        <w:w w:val="90"/>
        <w:sz w:val="16"/>
        <w:szCs w:val="17"/>
      </w:rPr>
      <w:t>: 0000043879 – Sąd Rejonowy dla m.st. Warszawy w Warszawie, XII Wydział Gospodarczy Krajowego Rejestru Sądowego, NIP: 5220002038, REGON: 001236905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E2D2" w14:textId="77777777" w:rsidR="00644426" w:rsidRDefault="00644426" w:rsidP="00E12B19">
      <w:pPr>
        <w:spacing w:after="0" w:line="240" w:lineRule="auto"/>
      </w:pPr>
      <w:r>
        <w:separator/>
      </w:r>
    </w:p>
  </w:footnote>
  <w:footnote w:type="continuationSeparator" w:id="0">
    <w:p w14:paraId="0D23A888" w14:textId="77777777" w:rsidR="00644426" w:rsidRDefault="00644426" w:rsidP="00E1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94AC" w14:textId="77777777" w:rsidR="002A1A42" w:rsidRDefault="002A1A42" w:rsidP="000E5BAF">
    <w:pPr>
      <w:pStyle w:val="Nagwek"/>
      <w:tabs>
        <w:tab w:val="clear" w:pos="4536"/>
        <w:tab w:val="clear" w:pos="9072"/>
      </w:tabs>
      <w:jc w:val="center"/>
    </w:pPr>
  </w:p>
  <w:p w14:paraId="0CF154F7" w14:textId="77777777" w:rsidR="002A1A42" w:rsidRDefault="002A1A42" w:rsidP="000E5BAF">
    <w:pPr>
      <w:pStyle w:val="Nagwek"/>
      <w:tabs>
        <w:tab w:val="clear" w:pos="4536"/>
        <w:tab w:val="clear" w:pos="9072"/>
      </w:tabs>
      <w:jc w:val="center"/>
    </w:pPr>
  </w:p>
  <w:p w14:paraId="21555057" w14:textId="77777777" w:rsidR="000E5BAF" w:rsidRDefault="00D60477" w:rsidP="000E5BAF">
    <w:pPr>
      <w:pStyle w:val="Nagwek"/>
      <w:tabs>
        <w:tab w:val="clear" w:pos="4536"/>
        <w:tab w:val="clear" w:pos="9072"/>
      </w:tabs>
      <w:jc w:val="center"/>
    </w:pPr>
    <w:r w:rsidRPr="001C29F5">
      <w:rPr>
        <w:noProof/>
        <w:lang w:val="en-US"/>
      </w:rPr>
      <w:drawing>
        <wp:inline distT="0" distB="0" distL="0" distR="0" wp14:anchorId="14D9F463" wp14:editId="08813AEE">
          <wp:extent cx="1765161" cy="720000"/>
          <wp:effectExtent l="0" t="0" r="0" b="0"/>
          <wp:docPr id="5" name="Obraz 5" descr="V:\PAULINA\PROJEKTY GRAFICZNE - ZG\LOGOTYPY\PTI\logo zwykłe\LOGO JEDNOSTKI ZWYKŁE\Oddziały\O_Malopolski\O_Malopolski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AULINA\PROJEKTY GRAFICZNE - ZG\LOGOTYPY\PTI\logo zwykłe\LOGO JEDNOSTKI ZWYKŁE\Oddziały\O_Malopolski\O_Malopolski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61"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FA8" w14:textId="77777777" w:rsidR="00D60477" w:rsidRDefault="00D60477" w:rsidP="00D60477">
    <w:pPr>
      <w:pStyle w:val="Nagwek"/>
      <w:tabs>
        <w:tab w:val="clear" w:pos="4536"/>
        <w:tab w:val="clear" w:pos="9072"/>
        <w:tab w:val="left" w:pos="6555"/>
      </w:tabs>
      <w:rPr>
        <w:noProof/>
        <w:sz w:val="20"/>
        <w:lang w:eastAsia="pl-PL"/>
      </w:rPr>
    </w:pPr>
    <w:r w:rsidRPr="001C29F5">
      <w:rPr>
        <w:noProof/>
        <w:sz w:val="20"/>
        <w:lang w:val="en-US"/>
      </w:rPr>
      <w:drawing>
        <wp:anchor distT="0" distB="0" distL="114300" distR="114300" simplePos="0" relativeHeight="251667456" behindDoc="1" locked="0" layoutInCell="1" allowOverlap="1" wp14:anchorId="60BE8271" wp14:editId="079F1BEB">
          <wp:simplePos x="0" y="0"/>
          <wp:positionH relativeFrom="column">
            <wp:posOffset>-899322</wp:posOffset>
          </wp:positionH>
          <wp:positionV relativeFrom="paragraph">
            <wp:posOffset>25400</wp:posOffset>
          </wp:positionV>
          <wp:extent cx="7560000" cy="1580555"/>
          <wp:effectExtent l="0" t="0" r="3175" b="635"/>
          <wp:wrapNone/>
          <wp:docPr id="1" name="Obraz 1" descr="V:\PAULINA\PROJEKTY GRAFICZNE - ZG\LOGOTYPY\PTI\logo zwykłe\LOGO JEDNOSTKI ZWYKŁE\Oddziały\O_Malopolski\Malopolski do papieru do papier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AULINA\PROJEKTY GRAFICZNE - ZG\LOGOTYPY\PTI\logo zwykłe\LOGO JEDNOSTKI ZWYKŁE\Oddziały\O_Malopolski\Malopolski do papieru do papier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8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eastAsia="pl-PL"/>
      </w:rPr>
      <w:tab/>
    </w:r>
  </w:p>
  <w:p w14:paraId="7DD824D0" w14:textId="77777777" w:rsidR="00D60477" w:rsidRDefault="00D60477" w:rsidP="00D60477">
    <w:pPr>
      <w:pStyle w:val="Nagwek"/>
      <w:rPr>
        <w:noProof/>
        <w:sz w:val="20"/>
        <w:lang w:eastAsia="pl-PL"/>
      </w:rPr>
    </w:pPr>
  </w:p>
  <w:p w14:paraId="68093606" w14:textId="77777777" w:rsidR="00D60477" w:rsidRDefault="00D60477" w:rsidP="00D60477">
    <w:pPr>
      <w:pStyle w:val="Nagwek"/>
      <w:rPr>
        <w:noProof/>
        <w:sz w:val="20"/>
        <w:lang w:eastAsia="pl-PL"/>
      </w:rPr>
    </w:pPr>
  </w:p>
  <w:p w14:paraId="446A64C3" w14:textId="77777777" w:rsidR="00D60477" w:rsidRPr="00FB6E36" w:rsidRDefault="00D60477" w:rsidP="00D60477">
    <w:pPr>
      <w:pStyle w:val="Nagwek"/>
      <w:rPr>
        <w:sz w:val="18"/>
      </w:rPr>
    </w:pPr>
  </w:p>
  <w:p w14:paraId="40A86BD9" w14:textId="77777777" w:rsidR="00D60477" w:rsidRPr="001C29F5" w:rsidRDefault="00D60477" w:rsidP="00D60477">
    <w:pPr>
      <w:pStyle w:val="Nagwek"/>
      <w:tabs>
        <w:tab w:val="clear" w:pos="4536"/>
        <w:tab w:val="clear" w:pos="9072"/>
        <w:tab w:val="left" w:pos="2100"/>
        <w:tab w:val="left" w:pos="6120"/>
      </w:tabs>
      <w:spacing w:after="840"/>
    </w:pPr>
    <w:r>
      <w:rPr>
        <w:sz w:val="56"/>
      </w:rPr>
      <w:tab/>
    </w:r>
    <w:r>
      <w:rPr>
        <w:sz w:val="56"/>
      </w:rPr>
      <w:tab/>
    </w:r>
  </w:p>
  <w:p w14:paraId="183E49F6" w14:textId="77777777" w:rsidR="00D60477" w:rsidRDefault="00D60477" w:rsidP="00D60477">
    <w:pPr>
      <w:pStyle w:val="Nagwek"/>
      <w:tabs>
        <w:tab w:val="clear" w:pos="9072"/>
      </w:tabs>
      <w:spacing w:before="120" w:line="259" w:lineRule="auto"/>
      <w:ind w:left="-851" w:right="-567"/>
      <w:jc w:val="center"/>
      <w:rPr>
        <w:rFonts w:ascii="Arial" w:hAnsi="Arial" w:cs="Arial"/>
        <w:noProof/>
        <w:sz w:val="18"/>
        <w:szCs w:val="18"/>
        <w:lang w:eastAsia="pl-PL"/>
      </w:rPr>
    </w:pPr>
    <w:r w:rsidRPr="001F28C2">
      <w:rPr>
        <w:rFonts w:ascii="Arial" w:hAnsi="Arial" w:cs="Arial"/>
        <w:noProof/>
        <w:sz w:val="18"/>
        <w:szCs w:val="18"/>
        <w:lang w:eastAsia="pl-PL"/>
      </w:rPr>
      <w:t>Polskie Towarzystwo Informatyczne z siedzibą w Warszawie przy ul. Solec 38 lok. 103, 00-394 Warszawa</w:t>
    </w:r>
    <w:r>
      <w:rPr>
        <w:rFonts w:ascii="Arial" w:hAnsi="Arial" w:cs="Arial"/>
        <w:noProof/>
        <w:sz w:val="18"/>
        <w:szCs w:val="18"/>
        <w:lang w:eastAsia="pl-PL"/>
      </w:rPr>
      <w:t>, www.pti.org.pl</w:t>
    </w:r>
  </w:p>
  <w:p w14:paraId="28A82BF3" w14:textId="77777777" w:rsidR="00D60477" w:rsidRPr="008F3774" w:rsidRDefault="00D60477" w:rsidP="00D60477">
    <w:pPr>
      <w:pStyle w:val="Nagwek"/>
      <w:tabs>
        <w:tab w:val="clear" w:pos="9072"/>
        <w:tab w:val="right" w:pos="10206"/>
      </w:tabs>
      <w:spacing w:line="259" w:lineRule="auto"/>
      <w:ind w:left="-1418" w:right="-1418"/>
      <w:jc w:val="center"/>
      <w:rPr>
        <w:rFonts w:ascii="Arial" w:hAnsi="Arial" w:cs="Arial"/>
        <w:w w:val="90"/>
        <w:sz w:val="18"/>
        <w:szCs w:val="18"/>
      </w:rPr>
    </w:pPr>
    <w:r w:rsidRPr="003A08B5">
      <w:rPr>
        <w:rFonts w:ascii="Arial" w:hAnsi="Arial" w:cs="Arial"/>
        <w:b/>
        <w:noProof/>
        <w:sz w:val="18"/>
        <w:szCs w:val="18"/>
        <w:lang w:val="en-US"/>
      </w:rPr>
      <mc:AlternateContent>
        <mc:Choice Requires="wps">
          <w:drawing>
            <wp:anchor distT="0" distB="0" distL="114300" distR="114300" simplePos="0" relativeHeight="251666432" behindDoc="0" locked="0" layoutInCell="1" allowOverlap="1" wp14:anchorId="7DFECB4D" wp14:editId="32CA4D5F">
              <wp:simplePos x="0" y="0"/>
              <wp:positionH relativeFrom="column">
                <wp:posOffset>-907415</wp:posOffset>
              </wp:positionH>
              <wp:positionV relativeFrom="paragraph">
                <wp:posOffset>167478</wp:posOffset>
              </wp:positionV>
              <wp:extent cx="75628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06E87" id="_x0000_t32" coordsize="21600,21600" o:spt="32" o:oned="t" path="m,l21600,21600e" filled="f">
              <v:path arrowok="t" fillok="f" o:connecttype="none"/>
              <o:lock v:ext="edit" shapetype="t"/>
            </v:shapetype>
            <v:shape id="Łącznik prosty ze strzałką 2" o:spid="_x0000_s1026" type="#_x0000_t32" style="position:absolute;margin-left:-71.45pt;margin-top:13.2pt;width:59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" strokecolor="#7f7f7f" strokeweight="1pt"/>
          </w:pict>
        </mc:Fallback>
      </mc:AlternateContent>
    </w:r>
    <w:r w:rsidRPr="008F3774">
      <w:rPr>
        <w:rFonts w:ascii="Arial" w:hAnsi="Arial" w:cs="Arial"/>
        <w:b/>
        <w:noProof/>
        <w:sz w:val="18"/>
        <w:szCs w:val="18"/>
        <w:lang w:eastAsia="pl-PL"/>
      </w:rPr>
      <w:t>Oddział</w:t>
    </w:r>
    <w:r w:rsidR="00CC039F">
      <w:rPr>
        <w:rFonts w:ascii="Arial" w:hAnsi="Arial" w:cs="Arial"/>
        <w:b/>
        <w:noProof/>
        <w:sz w:val="18"/>
        <w:szCs w:val="18"/>
        <w:lang w:eastAsia="pl-PL"/>
      </w:rPr>
      <w:t xml:space="preserve"> Małopolski </w:t>
    </w:r>
    <w:r>
      <w:rPr>
        <w:rFonts w:ascii="Arial" w:hAnsi="Arial" w:cs="Arial"/>
        <w:b/>
        <w:noProof/>
        <w:sz w:val="18"/>
        <w:szCs w:val="18"/>
        <w:lang w:eastAsia="pl-PL"/>
      </w:rPr>
      <w:t xml:space="preserve">PTI, </w:t>
    </w:r>
    <w:r w:rsidRPr="00EA2AE3">
      <w:rPr>
        <w:rFonts w:ascii="Arial" w:hAnsi="Arial" w:cs="Arial"/>
        <w:b/>
        <w:noProof/>
        <w:sz w:val="18"/>
        <w:szCs w:val="18"/>
        <w:lang w:eastAsia="pl-PL"/>
      </w:rPr>
      <w:t>Al. Mickiewicza 30, 30-059 Kraków</w:t>
    </w:r>
    <w:r>
      <w:rPr>
        <w:rFonts w:ascii="Arial" w:hAnsi="Arial" w:cs="Arial"/>
        <w:b/>
        <w:noProof/>
        <w:sz w:val="18"/>
        <w:szCs w:val="18"/>
        <w:lang w:eastAsia="pl-PL"/>
      </w:rPr>
      <w:t xml:space="preserve">, http://pti.krakow.pl </w:t>
    </w:r>
  </w:p>
  <w:p w14:paraId="56AACAFD" w14:textId="77777777" w:rsidR="00D60477" w:rsidRDefault="00D60477" w:rsidP="00D60477">
    <w:pPr>
      <w:pStyle w:val="Nagwek"/>
    </w:pPr>
  </w:p>
  <w:p w14:paraId="713A3136" w14:textId="77777777" w:rsidR="00E12B19" w:rsidRPr="00D60477" w:rsidRDefault="00E12B19" w:rsidP="00D60477">
    <w:pPr>
      <w:pStyle w:val="Nagwek"/>
      <w:rPr>
        <w:rStyle w:val="Hipercze"/>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9886245"/>
    <w:multiLevelType w:val="multilevel"/>
    <w:tmpl w:val="C2744F84"/>
    <w:name w:val="WW8Num1422"/>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3BA0A45"/>
    <w:multiLevelType w:val="hybridMultilevel"/>
    <w:tmpl w:val="4DE0081E"/>
    <w:lvl w:ilvl="0" w:tplc="31F29554">
      <w:start w:val="1"/>
      <w:numFmt w:val="bullet"/>
      <w:pStyle w:val="punktyIIstopnia"/>
      <w:lvlText w:val="o"/>
      <w:lvlJc w:val="left"/>
      <w:pPr>
        <w:ind w:left="2155" w:hanging="360"/>
      </w:pPr>
      <w:rPr>
        <w:rFonts w:ascii="Courier New" w:hAnsi="Courier New" w:cs="Courier New" w:hint="default"/>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3" w15:restartNumberingAfterBreak="0">
    <w:nsid w:val="32150F29"/>
    <w:multiLevelType w:val="multilevel"/>
    <w:tmpl w:val="C2744F84"/>
    <w:name w:val="WW8Num14"/>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39900BF9"/>
    <w:multiLevelType w:val="hybridMultilevel"/>
    <w:tmpl w:val="11F67BDE"/>
    <w:lvl w:ilvl="0" w:tplc="F36C09AC">
      <w:start w:val="1"/>
      <w:numFmt w:val="bullet"/>
      <w:pStyle w:val="PunktyIstopni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B276EA"/>
    <w:multiLevelType w:val="multilevel"/>
    <w:tmpl w:val="0464C31E"/>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F84D56"/>
    <w:multiLevelType w:val="hybridMultilevel"/>
    <w:tmpl w:val="69321E8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13DE79E6">
      <w:start w:val="1"/>
      <w:numFmt w:val="bullet"/>
      <w:pStyle w:val="PunktyIIIstopnia"/>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5EB9193D"/>
    <w:multiLevelType w:val="hybridMultilevel"/>
    <w:tmpl w:val="F4D09774"/>
    <w:lvl w:ilvl="0" w:tplc="85D83FCA">
      <w:start w:val="1"/>
      <w:numFmt w:val="decimal"/>
      <w:pStyle w:val="rdtytu"/>
      <w:lvlText w:val="%1."/>
      <w:lvlJc w:val="left"/>
      <w:pPr>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C17F6"/>
    <w:multiLevelType w:val="multilevel"/>
    <w:tmpl w:val="C2744F84"/>
    <w:name w:val="WW8Num15"/>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670F09C4"/>
    <w:multiLevelType w:val="multilevel"/>
    <w:tmpl w:val="C2744F84"/>
    <w:name w:val="WW8Num14222"/>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6C096705"/>
    <w:multiLevelType w:val="multilevel"/>
    <w:tmpl w:val="C2744F84"/>
    <w:name w:val="WW8Num142"/>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6D3E4460"/>
    <w:multiLevelType w:val="multilevel"/>
    <w:tmpl w:val="C2744F84"/>
    <w:name w:val="WW8Num1"/>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96817566">
    <w:abstractNumId w:val="4"/>
  </w:num>
  <w:num w:numId="2" w16cid:durableId="503783996">
    <w:abstractNumId w:val="2"/>
  </w:num>
  <w:num w:numId="3" w16cid:durableId="1669357678">
    <w:abstractNumId w:val="6"/>
  </w:num>
  <w:num w:numId="4" w16cid:durableId="493882998">
    <w:abstractNumId w:val="7"/>
  </w:num>
  <w:num w:numId="5" w16cid:durableId="1377117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34489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27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1984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454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1690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9594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1042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19"/>
    <w:rsid w:val="000E5BAF"/>
    <w:rsid w:val="000E5C27"/>
    <w:rsid w:val="000F6E2B"/>
    <w:rsid w:val="0015465B"/>
    <w:rsid w:val="001D7127"/>
    <w:rsid w:val="001E1BD0"/>
    <w:rsid w:val="001E7429"/>
    <w:rsid w:val="00234DEC"/>
    <w:rsid w:val="002A1A42"/>
    <w:rsid w:val="002D3E08"/>
    <w:rsid w:val="00311F64"/>
    <w:rsid w:val="003136FC"/>
    <w:rsid w:val="00350703"/>
    <w:rsid w:val="00373455"/>
    <w:rsid w:val="00376B93"/>
    <w:rsid w:val="003B1075"/>
    <w:rsid w:val="00434574"/>
    <w:rsid w:val="004477CB"/>
    <w:rsid w:val="004A2C5D"/>
    <w:rsid w:val="004A4608"/>
    <w:rsid w:val="004E32EC"/>
    <w:rsid w:val="00515AF4"/>
    <w:rsid w:val="00560F08"/>
    <w:rsid w:val="005B2485"/>
    <w:rsid w:val="005F2928"/>
    <w:rsid w:val="00644426"/>
    <w:rsid w:val="006E5745"/>
    <w:rsid w:val="007008AF"/>
    <w:rsid w:val="00890225"/>
    <w:rsid w:val="008B068D"/>
    <w:rsid w:val="008C473A"/>
    <w:rsid w:val="008D2E07"/>
    <w:rsid w:val="008F2796"/>
    <w:rsid w:val="0091675D"/>
    <w:rsid w:val="00942EF9"/>
    <w:rsid w:val="00987D9E"/>
    <w:rsid w:val="009A69A8"/>
    <w:rsid w:val="00A06FDB"/>
    <w:rsid w:val="00A409FB"/>
    <w:rsid w:val="00A4479A"/>
    <w:rsid w:val="00AB24E1"/>
    <w:rsid w:val="00AE34DD"/>
    <w:rsid w:val="00B55A0D"/>
    <w:rsid w:val="00B93ACA"/>
    <w:rsid w:val="00C42A0E"/>
    <w:rsid w:val="00CC039F"/>
    <w:rsid w:val="00D01209"/>
    <w:rsid w:val="00D177BB"/>
    <w:rsid w:val="00D60477"/>
    <w:rsid w:val="00D65B6E"/>
    <w:rsid w:val="00DA5A3F"/>
    <w:rsid w:val="00DC0C41"/>
    <w:rsid w:val="00E00203"/>
    <w:rsid w:val="00E12B19"/>
    <w:rsid w:val="00E25F1A"/>
    <w:rsid w:val="00E403DD"/>
    <w:rsid w:val="00E93823"/>
    <w:rsid w:val="00EA5393"/>
    <w:rsid w:val="00EC3845"/>
    <w:rsid w:val="00F53985"/>
    <w:rsid w:val="00F92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933"/>
  <w15:docId w15:val="{FA61EC45-608C-4D80-9642-AA1394D7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55"/>
  </w:style>
  <w:style w:type="paragraph" w:styleId="Nagwek1">
    <w:name w:val="heading 1"/>
    <w:basedOn w:val="Normalny"/>
    <w:next w:val="Normalny"/>
    <w:link w:val="Nagwek1Znak"/>
    <w:uiPriority w:val="9"/>
    <w:qFormat/>
    <w:rsid w:val="00DA5A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3734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3455"/>
    <w:rPr>
      <w:rFonts w:ascii="Times New Roman" w:eastAsia="Times New Roman" w:hAnsi="Times New Roman" w:cs="Times New Roman"/>
      <w:b/>
      <w:bCs/>
      <w:sz w:val="36"/>
      <w:szCs w:val="36"/>
      <w:lang w:eastAsia="pl-PL"/>
    </w:rPr>
  </w:style>
  <w:style w:type="paragraph" w:customStyle="1" w:styleId="PunktyIstopnia">
    <w:name w:val="Punkty I stopnia"/>
    <w:basedOn w:val="Normalny"/>
    <w:qFormat/>
    <w:rsid w:val="00373455"/>
    <w:pPr>
      <w:numPr>
        <w:numId w:val="1"/>
      </w:numPr>
      <w:spacing w:after="0" w:line="276" w:lineRule="auto"/>
      <w:jc w:val="both"/>
    </w:pPr>
    <w:rPr>
      <w:rFonts w:ascii="Muli" w:eastAsia="Times New Roman" w:hAnsi="Muli" w:cs="Times New Roman"/>
      <w:sz w:val="20"/>
      <w:szCs w:val="20"/>
      <w:lang w:eastAsia="pl-PL"/>
    </w:rPr>
  </w:style>
  <w:style w:type="paragraph" w:customStyle="1" w:styleId="punktyIIstopnia">
    <w:name w:val="punkty II stopnia"/>
    <w:basedOn w:val="Normalny"/>
    <w:qFormat/>
    <w:rsid w:val="00373455"/>
    <w:pPr>
      <w:numPr>
        <w:numId w:val="2"/>
      </w:numPr>
      <w:spacing w:after="200" w:line="276" w:lineRule="auto"/>
      <w:contextualSpacing/>
      <w:jc w:val="both"/>
    </w:pPr>
    <w:rPr>
      <w:rFonts w:ascii="Muli" w:eastAsia="Times New Roman" w:hAnsi="Muli" w:cs="Times New Roman"/>
      <w:sz w:val="20"/>
      <w:szCs w:val="20"/>
      <w:lang w:eastAsia="pl-PL"/>
    </w:rPr>
  </w:style>
  <w:style w:type="paragraph" w:customStyle="1" w:styleId="PunktyIIIstopnia">
    <w:name w:val="Punkty III stopnia"/>
    <w:basedOn w:val="Akapitzlist"/>
    <w:qFormat/>
    <w:rsid w:val="00373455"/>
    <w:pPr>
      <w:numPr>
        <w:ilvl w:val="2"/>
        <w:numId w:val="3"/>
      </w:numPr>
      <w:spacing w:after="200" w:line="276" w:lineRule="auto"/>
    </w:pPr>
    <w:rPr>
      <w:rFonts w:ascii="Muli" w:hAnsi="Muli"/>
      <w:sz w:val="20"/>
    </w:rPr>
  </w:style>
  <w:style w:type="paragraph" w:styleId="Akapitzlist">
    <w:name w:val="List Paragraph"/>
    <w:basedOn w:val="Normalny"/>
    <w:uiPriority w:val="34"/>
    <w:qFormat/>
    <w:rsid w:val="00373455"/>
    <w:pPr>
      <w:ind w:left="720"/>
      <w:contextualSpacing/>
    </w:pPr>
  </w:style>
  <w:style w:type="paragraph" w:styleId="Stopka">
    <w:name w:val="footer"/>
    <w:basedOn w:val="Normalny"/>
    <w:link w:val="StopkaZnak"/>
    <w:uiPriority w:val="99"/>
    <w:rsid w:val="00373455"/>
    <w:pPr>
      <w:tabs>
        <w:tab w:val="center" w:pos="4536"/>
        <w:tab w:val="right" w:pos="9072"/>
      </w:tabs>
      <w:spacing w:after="0" w:line="240" w:lineRule="auto"/>
    </w:pPr>
    <w:rPr>
      <w:rFonts w:ascii="Muli" w:eastAsia="Times New Roman" w:hAnsi="Muli" w:cs="Times New Roman"/>
      <w:color w:val="7F7F7F"/>
      <w:sz w:val="18"/>
      <w:szCs w:val="24"/>
      <w:lang w:eastAsia="pl-PL"/>
    </w:rPr>
  </w:style>
  <w:style w:type="character" w:customStyle="1" w:styleId="StopkaZnak">
    <w:name w:val="Stopka Znak"/>
    <w:link w:val="Stopka"/>
    <w:uiPriority w:val="99"/>
    <w:rsid w:val="00373455"/>
    <w:rPr>
      <w:rFonts w:ascii="Muli" w:eastAsia="Times New Roman" w:hAnsi="Muli" w:cs="Times New Roman"/>
      <w:color w:val="7F7F7F"/>
      <w:sz w:val="18"/>
      <w:szCs w:val="24"/>
      <w:lang w:eastAsia="pl-PL"/>
    </w:rPr>
  </w:style>
  <w:style w:type="paragraph" w:customStyle="1" w:styleId="rdtytu">
    <w:name w:val="Śródtytuł"/>
    <w:basedOn w:val="Normalny"/>
    <w:qFormat/>
    <w:rsid w:val="00373455"/>
    <w:pPr>
      <w:numPr>
        <w:numId w:val="4"/>
      </w:numPr>
      <w:ind w:left="357" w:hanging="357"/>
      <w:jc w:val="both"/>
    </w:pPr>
    <w:rPr>
      <w:rFonts w:ascii="Muli" w:eastAsia="Calibri" w:hAnsi="Muli" w:cs="Times New Roman"/>
      <w:b/>
      <w:sz w:val="20"/>
      <w:szCs w:val="20"/>
    </w:rPr>
  </w:style>
  <w:style w:type="paragraph" w:customStyle="1" w:styleId="Tekst">
    <w:name w:val="Tekst"/>
    <w:basedOn w:val="Normalny"/>
    <w:qFormat/>
    <w:rsid w:val="00373455"/>
    <w:pPr>
      <w:jc w:val="both"/>
    </w:pPr>
    <w:rPr>
      <w:rFonts w:ascii="Muli" w:eastAsia="Calibri" w:hAnsi="Muli" w:cs="Times New Roman"/>
      <w:sz w:val="20"/>
      <w:szCs w:val="20"/>
    </w:rPr>
  </w:style>
  <w:style w:type="paragraph" w:styleId="Tytu">
    <w:name w:val="Title"/>
    <w:basedOn w:val="Normalny"/>
    <w:next w:val="Normalny"/>
    <w:link w:val="TytuZnak"/>
    <w:uiPriority w:val="10"/>
    <w:qFormat/>
    <w:rsid w:val="00373455"/>
    <w:pPr>
      <w:spacing w:line="360" w:lineRule="auto"/>
      <w:jc w:val="center"/>
    </w:pPr>
    <w:rPr>
      <w:rFonts w:ascii="Muli" w:eastAsia="Calibri" w:hAnsi="Muli" w:cs="Times New Roman"/>
      <w:b/>
      <w:bCs/>
      <w:color w:val="002164"/>
      <w:sz w:val="20"/>
      <w:szCs w:val="20"/>
    </w:rPr>
  </w:style>
  <w:style w:type="character" w:customStyle="1" w:styleId="TytuZnak">
    <w:name w:val="Tytuł Znak"/>
    <w:link w:val="Tytu"/>
    <w:uiPriority w:val="10"/>
    <w:rsid w:val="00373455"/>
    <w:rPr>
      <w:rFonts w:ascii="Muli" w:eastAsia="Calibri" w:hAnsi="Muli" w:cs="Times New Roman"/>
      <w:b/>
      <w:bCs/>
      <w:color w:val="002164"/>
      <w:sz w:val="20"/>
      <w:szCs w:val="20"/>
    </w:rPr>
  </w:style>
  <w:style w:type="paragraph" w:styleId="Nagwek">
    <w:name w:val="header"/>
    <w:basedOn w:val="Normalny"/>
    <w:link w:val="NagwekZnak"/>
    <w:unhideWhenUsed/>
    <w:rsid w:val="00E12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B19"/>
  </w:style>
  <w:style w:type="character" w:styleId="Hipercze">
    <w:name w:val="Hyperlink"/>
    <w:semiHidden/>
    <w:rsid w:val="00E12B19"/>
    <w:rPr>
      <w:color w:val="0000FF"/>
      <w:u w:val="single"/>
    </w:rPr>
  </w:style>
  <w:style w:type="character" w:customStyle="1" w:styleId="Nagwek1Znak">
    <w:name w:val="Nagłówek 1 Znak"/>
    <w:basedOn w:val="Domylnaczcionkaakapitu"/>
    <w:link w:val="Nagwek1"/>
    <w:uiPriority w:val="9"/>
    <w:rsid w:val="00DA5A3F"/>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CC03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39F"/>
    <w:rPr>
      <w:rFonts w:ascii="Tahoma" w:hAnsi="Tahoma" w:cs="Tahoma"/>
      <w:sz w:val="16"/>
      <w:szCs w:val="16"/>
    </w:rPr>
  </w:style>
  <w:style w:type="paragraph" w:styleId="Poprawka">
    <w:name w:val="Revision"/>
    <w:hidden/>
    <w:uiPriority w:val="99"/>
    <w:semiHidden/>
    <w:rsid w:val="00EA5393"/>
    <w:pPr>
      <w:spacing w:after="0" w:line="240" w:lineRule="auto"/>
    </w:pPr>
  </w:style>
  <w:style w:type="character" w:styleId="Odwoaniedokomentarza">
    <w:name w:val="annotation reference"/>
    <w:basedOn w:val="Domylnaczcionkaakapitu"/>
    <w:uiPriority w:val="99"/>
    <w:semiHidden/>
    <w:unhideWhenUsed/>
    <w:rsid w:val="00D01209"/>
    <w:rPr>
      <w:sz w:val="16"/>
      <w:szCs w:val="16"/>
    </w:rPr>
  </w:style>
  <w:style w:type="paragraph" w:styleId="Tekstkomentarza">
    <w:name w:val="annotation text"/>
    <w:basedOn w:val="Normalny"/>
    <w:link w:val="TekstkomentarzaZnak"/>
    <w:uiPriority w:val="99"/>
    <w:unhideWhenUsed/>
    <w:rsid w:val="00D01209"/>
    <w:pPr>
      <w:spacing w:line="240" w:lineRule="auto"/>
    </w:pPr>
    <w:rPr>
      <w:sz w:val="20"/>
      <w:szCs w:val="20"/>
    </w:rPr>
  </w:style>
  <w:style w:type="character" w:customStyle="1" w:styleId="TekstkomentarzaZnak">
    <w:name w:val="Tekst komentarza Znak"/>
    <w:basedOn w:val="Domylnaczcionkaakapitu"/>
    <w:link w:val="Tekstkomentarza"/>
    <w:uiPriority w:val="99"/>
    <w:rsid w:val="00D01209"/>
    <w:rPr>
      <w:sz w:val="20"/>
      <w:szCs w:val="20"/>
    </w:rPr>
  </w:style>
  <w:style w:type="paragraph" w:styleId="Tematkomentarza">
    <w:name w:val="annotation subject"/>
    <w:basedOn w:val="Tekstkomentarza"/>
    <w:next w:val="Tekstkomentarza"/>
    <w:link w:val="TematkomentarzaZnak"/>
    <w:uiPriority w:val="99"/>
    <w:semiHidden/>
    <w:unhideWhenUsed/>
    <w:rsid w:val="00D01209"/>
    <w:rPr>
      <w:b/>
      <w:bCs/>
    </w:rPr>
  </w:style>
  <w:style w:type="character" w:customStyle="1" w:styleId="TematkomentarzaZnak">
    <w:name w:val="Temat komentarza Znak"/>
    <w:basedOn w:val="TekstkomentarzaZnak"/>
    <w:link w:val="Tematkomentarza"/>
    <w:uiPriority w:val="99"/>
    <w:semiHidden/>
    <w:rsid w:val="00D01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142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sChild>
        <w:div w:id="1632327876">
          <w:marLeft w:val="0"/>
          <w:marRight w:val="0"/>
          <w:marTop w:val="0"/>
          <w:marBottom w:val="0"/>
          <w:divBdr>
            <w:top w:val="none" w:sz="0" w:space="0" w:color="auto"/>
            <w:left w:val="none" w:sz="0" w:space="0" w:color="auto"/>
            <w:bottom w:val="none" w:sz="0" w:space="0" w:color="auto"/>
            <w:right w:val="none" w:sz="0" w:space="0" w:color="auto"/>
          </w:divBdr>
        </w:div>
      </w:divsChild>
    </w:div>
    <w:div w:id="218857312">
      <w:bodyDiv w:val="1"/>
      <w:marLeft w:val="0"/>
      <w:marRight w:val="0"/>
      <w:marTop w:val="0"/>
      <w:marBottom w:val="0"/>
      <w:divBdr>
        <w:top w:val="none" w:sz="0" w:space="0" w:color="auto"/>
        <w:left w:val="none" w:sz="0" w:space="0" w:color="auto"/>
        <w:bottom w:val="none" w:sz="0" w:space="0" w:color="auto"/>
        <w:right w:val="none" w:sz="0" w:space="0" w:color="auto"/>
      </w:divBdr>
    </w:div>
    <w:div w:id="598830772">
      <w:bodyDiv w:val="1"/>
      <w:marLeft w:val="0"/>
      <w:marRight w:val="0"/>
      <w:marTop w:val="0"/>
      <w:marBottom w:val="0"/>
      <w:divBdr>
        <w:top w:val="none" w:sz="0" w:space="0" w:color="auto"/>
        <w:left w:val="none" w:sz="0" w:space="0" w:color="auto"/>
        <w:bottom w:val="none" w:sz="0" w:space="0" w:color="auto"/>
        <w:right w:val="none" w:sz="0" w:space="0" w:color="auto"/>
      </w:divBdr>
    </w:div>
    <w:div w:id="621570431">
      <w:bodyDiv w:val="1"/>
      <w:marLeft w:val="0"/>
      <w:marRight w:val="0"/>
      <w:marTop w:val="0"/>
      <w:marBottom w:val="0"/>
      <w:divBdr>
        <w:top w:val="none" w:sz="0" w:space="0" w:color="auto"/>
        <w:left w:val="none" w:sz="0" w:space="0" w:color="auto"/>
        <w:bottom w:val="none" w:sz="0" w:space="0" w:color="auto"/>
        <w:right w:val="none" w:sz="0" w:space="0" w:color="auto"/>
      </w:divBdr>
    </w:div>
    <w:div w:id="656421217">
      <w:bodyDiv w:val="1"/>
      <w:marLeft w:val="0"/>
      <w:marRight w:val="0"/>
      <w:marTop w:val="0"/>
      <w:marBottom w:val="0"/>
      <w:divBdr>
        <w:top w:val="none" w:sz="0" w:space="0" w:color="auto"/>
        <w:left w:val="none" w:sz="0" w:space="0" w:color="auto"/>
        <w:bottom w:val="none" w:sz="0" w:space="0" w:color="auto"/>
        <w:right w:val="none" w:sz="0" w:space="0" w:color="auto"/>
      </w:divBdr>
    </w:div>
    <w:div w:id="946160747">
      <w:bodyDiv w:val="1"/>
      <w:marLeft w:val="0"/>
      <w:marRight w:val="0"/>
      <w:marTop w:val="0"/>
      <w:marBottom w:val="0"/>
      <w:divBdr>
        <w:top w:val="none" w:sz="0" w:space="0" w:color="auto"/>
        <w:left w:val="none" w:sz="0" w:space="0" w:color="auto"/>
        <w:bottom w:val="none" w:sz="0" w:space="0" w:color="auto"/>
        <w:right w:val="none" w:sz="0" w:space="0" w:color="auto"/>
      </w:divBdr>
      <w:divsChild>
        <w:div w:id="66415825">
          <w:marLeft w:val="0"/>
          <w:marRight w:val="0"/>
          <w:marTop w:val="0"/>
          <w:marBottom w:val="0"/>
          <w:divBdr>
            <w:top w:val="none" w:sz="0" w:space="0" w:color="auto"/>
            <w:left w:val="none" w:sz="0" w:space="0" w:color="auto"/>
            <w:bottom w:val="none" w:sz="0" w:space="0" w:color="auto"/>
            <w:right w:val="none" w:sz="0" w:space="0" w:color="auto"/>
          </w:divBdr>
        </w:div>
      </w:divsChild>
    </w:div>
    <w:div w:id="1322655103">
      <w:bodyDiv w:val="1"/>
      <w:marLeft w:val="0"/>
      <w:marRight w:val="0"/>
      <w:marTop w:val="0"/>
      <w:marBottom w:val="0"/>
      <w:divBdr>
        <w:top w:val="none" w:sz="0" w:space="0" w:color="auto"/>
        <w:left w:val="none" w:sz="0" w:space="0" w:color="auto"/>
        <w:bottom w:val="none" w:sz="0" w:space="0" w:color="auto"/>
        <w:right w:val="none" w:sz="0" w:space="0" w:color="auto"/>
      </w:divBdr>
    </w:div>
    <w:div w:id="19204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Giersz</dc:creator>
  <cp:lastModifiedBy>Marian Bubak</cp:lastModifiedBy>
  <cp:revision>2</cp:revision>
  <dcterms:created xsi:type="dcterms:W3CDTF">2023-03-14T23:04:00Z</dcterms:created>
  <dcterms:modified xsi:type="dcterms:W3CDTF">2023-03-14T23:04:00Z</dcterms:modified>
</cp:coreProperties>
</file>